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4B9B" w14:textId="77777777" w:rsidR="00000000" w:rsidRDefault="008D5AE6">
      <w:pPr>
        <w:pStyle w:val="ConsPlusNormal"/>
        <w:outlineLvl w:val="0"/>
      </w:pPr>
      <w:r>
        <w:t>Зарегистрировано в Минюсте России 21 декабря 2020 г. N 61609</w:t>
      </w:r>
    </w:p>
    <w:p w14:paraId="781A7430" w14:textId="77777777" w:rsidR="00000000" w:rsidRDefault="008D5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E85172" w14:textId="77777777" w:rsidR="00000000" w:rsidRDefault="008D5AE6">
      <w:pPr>
        <w:pStyle w:val="ConsPlusNormal"/>
        <w:jc w:val="both"/>
      </w:pPr>
    </w:p>
    <w:p w14:paraId="50894D91" w14:textId="77777777" w:rsidR="00000000" w:rsidRDefault="008D5AE6">
      <w:pPr>
        <w:pStyle w:val="ConsPlusTitle"/>
        <w:jc w:val="center"/>
      </w:pPr>
      <w:r>
        <w:t>МИНИСТЕРСТВО ПРОСВЕЩЕНИЯ РОССИЙСКОЙ ФЕДЕРАЦИИ</w:t>
      </w:r>
    </w:p>
    <w:p w14:paraId="3E7194A2" w14:textId="77777777" w:rsidR="00000000" w:rsidRDefault="008D5AE6">
      <w:pPr>
        <w:pStyle w:val="ConsPlusTitle"/>
        <w:jc w:val="center"/>
      </w:pPr>
    </w:p>
    <w:p w14:paraId="265FE657" w14:textId="77777777" w:rsidR="00000000" w:rsidRDefault="008D5AE6">
      <w:pPr>
        <w:pStyle w:val="ConsPlusTitle"/>
        <w:jc w:val="center"/>
      </w:pPr>
      <w:r>
        <w:t>ПРИКАЗ</w:t>
      </w:r>
    </w:p>
    <w:p w14:paraId="48146921" w14:textId="77777777" w:rsidR="00000000" w:rsidRDefault="008D5AE6">
      <w:pPr>
        <w:pStyle w:val="ConsPlusTitle"/>
        <w:jc w:val="center"/>
      </w:pPr>
      <w:r>
        <w:t>от 23 ноября 2020 г. N 657</w:t>
      </w:r>
    </w:p>
    <w:p w14:paraId="5211E271" w14:textId="77777777" w:rsidR="00000000" w:rsidRDefault="008D5AE6">
      <w:pPr>
        <w:pStyle w:val="ConsPlusTitle"/>
        <w:jc w:val="center"/>
      </w:pPr>
    </w:p>
    <w:p w14:paraId="1328DF85" w14:textId="77777777" w:rsidR="00000000" w:rsidRDefault="008D5AE6">
      <w:pPr>
        <w:pStyle w:val="ConsPlusTitle"/>
        <w:jc w:val="center"/>
      </w:pPr>
      <w:r>
        <w:t>ОБ УТВЕРЖДЕНИИ</w:t>
      </w:r>
    </w:p>
    <w:p w14:paraId="2213BC52" w14:textId="77777777" w:rsidR="00000000" w:rsidRDefault="008D5AE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A2C68CF" w14:textId="77777777" w:rsidR="00000000" w:rsidRDefault="008D5AE6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4BDB0EE" w14:textId="77777777" w:rsidR="00000000" w:rsidRDefault="008D5AE6">
      <w:pPr>
        <w:pStyle w:val="ConsPlusTitle"/>
        <w:jc w:val="center"/>
      </w:pPr>
      <w:r>
        <w:t>36.02.01 ВЕТЕРИНАРИЯ</w:t>
      </w:r>
    </w:p>
    <w:p w14:paraId="3C396B3C" w14:textId="77777777" w:rsidR="00000000" w:rsidRDefault="008D5AE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15911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3AF4C" w14:textId="77777777" w:rsidR="00000000" w:rsidRDefault="008D5AE6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A990" w14:textId="77777777" w:rsidR="00000000" w:rsidRDefault="008D5AE6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8DC092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F2187EB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04E9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B25ED46" w14:textId="77777777" w:rsidR="00000000" w:rsidRDefault="008D5AE6">
      <w:pPr>
        <w:pStyle w:val="ConsPlusNormal"/>
        <w:jc w:val="both"/>
      </w:pPr>
    </w:p>
    <w:p w14:paraId="790C8997" w14:textId="77777777" w:rsidR="00000000" w:rsidRDefault="008D5AE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</w:t>
      </w:r>
      <w:r>
        <w:t xml:space="preserve">йской Федерации, 2018, N 32, ст. 5343),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</w:t>
      </w:r>
      <w:r>
        <w:t>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71076D19" w14:textId="77777777" w:rsidR="00000000" w:rsidRDefault="008D5AE6">
      <w:pPr>
        <w:pStyle w:val="ConsPlusNormal"/>
        <w:spacing w:before="240"/>
        <w:ind w:firstLine="540"/>
        <w:jc w:val="both"/>
      </w:pPr>
      <w:r>
        <w:t>1. Утвердить прилагаемый федеральный государственный о</w:t>
      </w:r>
      <w:r>
        <w:t xml:space="preserve">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36.02.01 Ветеринария (далее - стандарт).</w:t>
      </w:r>
    </w:p>
    <w:p w14:paraId="44F1530A" w14:textId="77777777" w:rsidR="00000000" w:rsidRDefault="008D5AE6">
      <w:pPr>
        <w:pStyle w:val="ConsPlusNormal"/>
        <w:spacing w:before="240"/>
        <w:ind w:firstLine="540"/>
        <w:jc w:val="both"/>
      </w:pPr>
      <w:r>
        <w:t>2. Установить, что:</w:t>
      </w:r>
    </w:p>
    <w:p w14:paraId="790B8351" w14:textId="77777777" w:rsidR="00000000" w:rsidRDefault="008D5AE6">
      <w:pPr>
        <w:pStyle w:val="ConsPlusNormal"/>
        <w:spacing w:before="240"/>
        <w:ind w:firstLine="540"/>
        <w:jc w:val="both"/>
      </w:pPr>
      <w:r>
        <w:t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14:paraId="49B9AEB7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36.02.01 Ветеринария, утвержденным приказом Министерства образования и науки Российской Фе</w:t>
      </w:r>
      <w:r>
        <w:t>дерации от 12 мая 2014 г. N 504 (зарегистрирован Министерством юстиции Российской Федерации 10 июня 2014 г., регистрационный N 32656), с изменениями, внесенными приказом Министерства образования и науки Российской Федерации от 9 апреля 2015 г. N 391 (зарег</w:t>
      </w:r>
      <w:r>
        <w:t>истрирован Министерством юстиции Российской Федерации 14 мая 2015 г., регистрационный N 37276), прекращается 1 сентября 2021 года.</w:t>
      </w:r>
    </w:p>
    <w:p w14:paraId="737078B8" w14:textId="77777777" w:rsidR="00000000" w:rsidRDefault="008D5AE6">
      <w:pPr>
        <w:pStyle w:val="ConsPlusNormal"/>
        <w:jc w:val="both"/>
      </w:pPr>
    </w:p>
    <w:p w14:paraId="3CD42DAB" w14:textId="77777777" w:rsidR="00000000" w:rsidRDefault="008D5AE6">
      <w:pPr>
        <w:pStyle w:val="ConsPlusNormal"/>
        <w:jc w:val="right"/>
      </w:pPr>
      <w:r>
        <w:t>Министр</w:t>
      </w:r>
    </w:p>
    <w:p w14:paraId="32E8D8A8" w14:textId="77777777" w:rsidR="00000000" w:rsidRDefault="008D5AE6">
      <w:pPr>
        <w:pStyle w:val="ConsPlusNormal"/>
        <w:jc w:val="right"/>
      </w:pPr>
      <w:r>
        <w:t>С.С.КРАВЦОВ</w:t>
      </w:r>
    </w:p>
    <w:p w14:paraId="29CC6F36" w14:textId="77777777" w:rsidR="00000000" w:rsidRDefault="008D5AE6">
      <w:pPr>
        <w:pStyle w:val="ConsPlusNormal"/>
        <w:jc w:val="both"/>
      </w:pPr>
    </w:p>
    <w:p w14:paraId="22D33DB7" w14:textId="77777777" w:rsidR="00000000" w:rsidRDefault="008D5AE6">
      <w:pPr>
        <w:pStyle w:val="ConsPlusNormal"/>
        <w:jc w:val="both"/>
      </w:pPr>
    </w:p>
    <w:p w14:paraId="1CF359D1" w14:textId="77777777" w:rsidR="00000000" w:rsidRDefault="008D5AE6">
      <w:pPr>
        <w:pStyle w:val="ConsPlusNormal"/>
        <w:jc w:val="both"/>
      </w:pPr>
    </w:p>
    <w:p w14:paraId="3EC97394" w14:textId="77777777" w:rsidR="00000000" w:rsidRDefault="008D5AE6">
      <w:pPr>
        <w:pStyle w:val="ConsPlusNormal"/>
        <w:jc w:val="both"/>
      </w:pPr>
    </w:p>
    <w:p w14:paraId="5163C7A3" w14:textId="77777777" w:rsidR="00000000" w:rsidRDefault="008D5AE6">
      <w:pPr>
        <w:pStyle w:val="ConsPlusNormal"/>
        <w:jc w:val="both"/>
      </w:pPr>
    </w:p>
    <w:p w14:paraId="7BEE8E01" w14:textId="15C3B9D6" w:rsidR="00000000" w:rsidRDefault="008D5AE6">
      <w:pPr>
        <w:pStyle w:val="ConsPlusNormal"/>
        <w:jc w:val="right"/>
        <w:outlineLvl w:val="0"/>
      </w:pPr>
      <w:r>
        <w:br w:type="page"/>
      </w:r>
      <w:r>
        <w:lastRenderedPageBreak/>
        <w:t>Приложение</w:t>
      </w:r>
    </w:p>
    <w:p w14:paraId="419139C5" w14:textId="77777777" w:rsidR="00000000" w:rsidRDefault="008D5AE6">
      <w:pPr>
        <w:pStyle w:val="ConsPlusNormal"/>
        <w:jc w:val="right"/>
      </w:pPr>
      <w:r>
        <w:t>Утвержден</w:t>
      </w:r>
    </w:p>
    <w:p w14:paraId="7B621AEC" w14:textId="77777777" w:rsidR="00000000" w:rsidRDefault="008D5AE6">
      <w:pPr>
        <w:pStyle w:val="ConsPlusNormal"/>
        <w:jc w:val="right"/>
      </w:pPr>
      <w:r>
        <w:t>приказом Министерства просвещения</w:t>
      </w:r>
    </w:p>
    <w:p w14:paraId="7DAFC033" w14:textId="77777777" w:rsidR="00000000" w:rsidRDefault="008D5AE6">
      <w:pPr>
        <w:pStyle w:val="ConsPlusNormal"/>
        <w:jc w:val="right"/>
      </w:pPr>
      <w:r>
        <w:t>Российской Федерации</w:t>
      </w:r>
    </w:p>
    <w:p w14:paraId="5A6D5717" w14:textId="77777777" w:rsidR="00000000" w:rsidRDefault="008D5AE6">
      <w:pPr>
        <w:pStyle w:val="ConsPlusNormal"/>
        <w:jc w:val="right"/>
      </w:pPr>
      <w:r>
        <w:t>от 23 ноября 2020 г. N</w:t>
      </w:r>
      <w:r>
        <w:t xml:space="preserve"> 657</w:t>
      </w:r>
    </w:p>
    <w:p w14:paraId="2FB30338" w14:textId="77777777" w:rsidR="00000000" w:rsidRDefault="008D5AE6">
      <w:pPr>
        <w:pStyle w:val="ConsPlusNormal"/>
        <w:jc w:val="both"/>
      </w:pPr>
    </w:p>
    <w:p w14:paraId="018F4A79" w14:textId="77777777" w:rsidR="00000000" w:rsidRDefault="008D5AE6">
      <w:pPr>
        <w:pStyle w:val="ConsPlusTitle"/>
        <w:jc w:val="center"/>
      </w:pPr>
      <w:bookmarkStart w:id="0" w:name="Par36"/>
      <w:bookmarkEnd w:id="0"/>
      <w:r>
        <w:t>ФЕДЕРАЛЬНЫЙ ГОСУДАРСТВЕННЫЙ ОБРАЗОВАТЕЛЬНЫЙ СТАНДАРТ</w:t>
      </w:r>
    </w:p>
    <w:p w14:paraId="7128B03D" w14:textId="77777777" w:rsidR="00000000" w:rsidRDefault="008D5AE6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0FDFB6A" w14:textId="77777777" w:rsidR="00000000" w:rsidRDefault="008D5AE6">
      <w:pPr>
        <w:pStyle w:val="ConsPlusTitle"/>
        <w:jc w:val="center"/>
      </w:pPr>
      <w:r>
        <w:t>36.02.01 ВЕТЕРИНАРИЯ</w:t>
      </w:r>
    </w:p>
    <w:p w14:paraId="6AA2DC0F" w14:textId="77777777" w:rsidR="00000000" w:rsidRDefault="008D5AE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11A83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12164" w14:textId="77777777" w:rsidR="00000000" w:rsidRDefault="008D5AE6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A90F" w14:textId="77777777" w:rsidR="00000000" w:rsidRDefault="008D5AE6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C472FA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37BA215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E17D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7CF02664" w14:textId="77777777" w:rsidR="00000000" w:rsidRDefault="008D5AE6">
      <w:pPr>
        <w:pStyle w:val="ConsPlusNormal"/>
        <w:jc w:val="both"/>
      </w:pPr>
    </w:p>
    <w:p w14:paraId="23FDC0A4" w14:textId="77777777" w:rsidR="00000000" w:rsidRDefault="008D5AE6">
      <w:pPr>
        <w:pStyle w:val="ConsPlusTitle"/>
        <w:jc w:val="center"/>
        <w:outlineLvl w:val="1"/>
      </w:pPr>
      <w:r>
        <w:t>I. ОБЩИЕ ПОЛОЖЕНИЯ</w:t>
      </w:r>
    </w:p>
    <w:p w14:paraId="58D42639" w14:textId="77777777" w:rsidR="00000000" w:rsidRDefault="008D5AE6">
      <w:pPr>
        <w:pStyle w:val="ConsPlusNormal"/>
        <w:jc w:val="both"/>
      </w:pPr>
    </w:p>
    <w:p w14:paraId="5DCB3FF5" w14:textId="77777777" w:rsidR="00000000" w:rsidRDefault="008D5AE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</w:t>
      </w:r>
      <w:r>
        <w:t>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36.02.01 Вет</w:t>
      </w:r>
      <w:r>
        <w:t>еринария (далее соответственно - ФГОС СПО, образовательная программа, специальность).</w:t>
      </w:r>
    </w:p>
    <w:p w14:paraId="59617F61" w14:textId="77777777" w:rsidR="00000000" w:rsidRDefault="008D5AE6">
      <w:pPr>
        <w:pStyle w:val="ConsPlusNormal"/>
        <w:spacing w:before="240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-</w:t>
      </w:r>
      <w:r>
        <w:t xml:space="preserve"> образовательная организация).</w:t>
      </w:r>
    </w:p>
    <w:p w14:paraId="0C60A33A" w14:textId="77777777" w:rsidR="00000000" w:rsidRDefault="008D5AE6">
      <w:pPr>
        <w:pStyle w:val="ConsPlusNormal"/>
        <w:spacing w:before="240"/>
        <w:ind w:firstLine="540"/>
        <w:jc w:val="both"/>
      </w:pPr>
      <w:r>
        <w:t>1.3. Обучение по образовательной программе в образовательной организации осуществляется в очной и очно-заочной формах обучения.</w:t>
      </w:r>
    </w:p>
    <w:p w14:paraId="7262ACA0" w14:textId="77777777" w:rsidR="00000000" w:rsidRDefault="008D5AE6">
      <w:pPr>
        <w:pStyle w:val="ConsPlusNormal"/>
        <w:spacing w:before="240"/>
        <w:ind w:firstLine="540"/>
        <w:jc w:val="both"/>
      </w:pPr>
      <w:r>
        <w:t>1.4. Содержание образования по специальности определяется образовательной программой, разрабатыва</w:t>
      </w:r>
      <w:r>
        <w:t>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программ, включенных в реестр примерных основных образовательных программ (далее - ПООП).</w:t>
      </w:r>
    </w:p>
    <w:p w14:paraId="4E857E0B" w14:textId="77777777" w:rsidR="00000000" w:rsidRDefault="008D5AE6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 xml:space="preserve">1.5. Образовательная организация разрабатывает образовательную программу в соответствии с квалификацией специалиста среднего звена "ветеринарный фельдшер", "старший ветеринарный фельдшер", указанной в </w:t>
      </w:r>
      <w:hyperlink r:id="rId11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</w:t>
      </w:r>
      <w:r>
        <w:t>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</w:t>
      </w:r>
      <w:r>
        <w:t xml:space="preserve">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</w:t>
      </w:r>
      <w:r>
        <w:t>Федерации 12 декабря 2016 г., регистрационный N 44662) и приказом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57581).</w:t>
      </w:r>
    </w:p>
    <w:p w14:paraId="72415904" w14:textId="77777777" w:rsidR="00000000" w:rsidRDefault="008D5AE6">
      <w:pPr>
        <w:pStyle w:val="ConsPlusNormal"/>
        <w:spacing w:before="240"/>
        <w:ind w:firstLine="540"/>
        <w:jc w:val="both"/>
      </w:pPr>
      <w:r>
        <w:t>1.6. При ра</w:t>
      </w:r>
      <w:r>
        <w:t>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(далее - компетенции), требования к результатам освоения в части профессиональных компетенций формирую</w:t>
      </w:r>
      <w:r>
        <w:t>тся на основе профессиональных стандартов (</w:t>
      </w:r>
      <w:hyperlink w:anchor="Par235" w:tooltip="ПЕРЕЧЕНЬ" w:history="1">
        <w:r>
          <w:rPr>
            <w:color w:val="0000FF"/>
          </w:rPr>
          <w:t>приложение N 1</w:t>
        </w:r>
      </w:hyperlink>
      <w:r>
        <w:t xml:space="preserve"> к ФГОС СПО).</w:t>
      </w:r>
    </w:p>
    <w:p w14:paraId="5000D34E" w14:textId="77777777" w:rsidR="00000000" w:rsidRDefault="008D5AE6">
      <w:pPr>
        <w:pStyle w:val="ConsPlusNormal"/>
        <w:spacing w:before="240"/>
        <w:ind w:firstLine="540"/>
        <w:jc w:val="both"/>
      </w:pPr>
      <w:bookmarkStart w:id="2" w:name="Par50"/>
      <w:bookmarkEnd w:id="2"/>
      <w:r>
        <w:lastRenderedPageBreak/>
        <w:t>1.7. Область профессиональной деятельности, в которой выпускники, освоившие образовательную программу, могут осуществлять профессиональную</w:t>
      </w:r>
      <w:r>
        <w:t xml:space="preserve"> деятельность: 13 Сельское хозяйство &lt;1&gt;.</w:t>
      </w:r>
    </w:p>
    <w:p w14:paraId="4AB7440E" w14:textId="77777777" w:rsidR="00000000" w:rsidRDefault="008D5AE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3BABC6D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</w:t>
      </w:r>
      <w:r>
        <w:t xml:space="preserve">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</w:t>
      </w:r>
      <w:r>
        <w:t>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5DDB9EA7" w14:textId="77777777" w:rsidR="00000000" w:rsidRDefault="008D5AE6">
      <w:pPr>
        <w:pStyle w:val="ConsPlusNormal"/>
        <w:jc w:val="both"/>
      </w:pPr>
    </w:p>
    <w:p w14:paraId="4D624CA7" w14:textId="77777777" w:rsidR="00000000" w:rsidRDefault="008D5AE6">
      <w:pPr>
        <w:pStyle w:val="ConsPlusNormal"/>
        <w:ind w:firstLine="540"/>
        <w:jc w:val="both"/>
      </w:pPr>
      <w:r>
        <w:t>1.8. Образовательная программа, реализу</w:t>
      </w:r>
      <w:r>
        <w:t>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14:paraId="4F23704B" w14:textId="77777777" w:rsidR="00000000" w:rsidRDefault="008D5AE6">
      <w:pPr>
        <w:pStyle w:val="ConsPlusNormal"/>
        <w:spacing w:before="240"/>
        <w:ind w:firstLine="540"/>
        <w:jc w:val="both"/>
      </w:pPr>
      <w:r>
        <w:t>1.9. При реализа</w:t>
      </w:r>
      <w:r>
        <w:t>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1D97CDFB" w14:textId="77777777" w:rsidR="00000000" w:rsidRDefault="008D5AE6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</w:t>
      </w:r>
      <w:r>
        <w:t>ьные технологии должны предусматривать возможность приема-передачи информации в доступных для них формах.</w:t>
      </w:r>
    </w:p>
    <w:p w14:paraId="63C5DCC4" w14:textId="77777777" w:rsidR="00000000" w:rsidRDefault="008D5AE6">
      <w:pPr>
        <w:pStyle w:val="ConsPlusNormal"/>
        <w:spacing w:before="240"/>
        <w:ind w:firstLine="540"/>
        <w:jc w:val="both"/>
      </w:pPr>
      <w:r>
        <w:t>1.10.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38B32917" w14:textId="77777777" w:rsidR="00000000" w:rsidRDefault="008D5AE6">
      <w:pPr>
        <w:pStyle w:val="ConsPlusNormal"/>
        <w:spacing w:before="240"/>
        <w:ind w:firstLine="540"/>
        <w:jc w:val="both"/>
      </w:pPr>
      <w:r>
        <w:t>Образовате</w:t>
      </w:r>
      <w:r>
        <w:t>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4C3C21AF" w14:textId="77777777" w:rsidR="00000000" w:rsidRDefault="008D5AE6">
      <w:pPr>
        <w:pStyle w:val="ConsPlusNormal"/>
        <w:spacing w:before="240"/>
        <w:ind w:firstLine="540"/>
        <w:jc w:val="both"/>
      </w:pPr>
      <w:r>
        <w:t>1.11. Воспитание обучающихся при освоении ими образовательной программы осуществляется на основе включаемых в образовательн</w:t>
      </w:r>
      <w:r>
        <w:t>ые программы рабочей программы воспитания и календарного плана воспитательной работы,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работы.</w:t>
      </w:r>
    </w:p>
    <w:p w14:paraId="39E5179B" w14:textId="77777777" w:rsidR="00000000" w:rsidRDefault="008D5AE6">
      <w:pPr>
        <w:pStyle w:val="ConsPlusNormal"/>
        <w:spacing w:before="240"/>
        <w:ind w:firstLine="540"/>
        <w:jc w:val="both"/>
      </w:pPr>
      <w:r>
        <w:t>1.12. Образовательна</w:t>
      </w:r>
      <w:r>
        <w:t>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&lt;2&gt;.</w:t>
      </w:r>
    </w:p>
    <w:p w14:paraId="24C777C4" w14:textId="77777777" w:rsidR="00000000" w:rsidRDefault="008D5AE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34A679B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28757123" w14:textId="77777777" w:rsidR="00000000" w:rsidRDefault="008D5AE6">
      <w:pPr>
        <w:pStyle w:val="ConsPlusNormal"/>
        <w:jc w:val="both"/>
      </w:pPr>
    </w:p>
    <w:p w14:paraId="3C821EA9" w14:textId="77777777" w:rsidR="00000000" w:rsidRDefault="008D5AE6">
      <w:pPr>
        <w:pStyle w:val="ConsPlusNormal"/>
        <w:ind w:firstLine="540"/>
        <w:jc w:val="both"/>
      </w:pPr>
      <w:r>
        <w:t xml:space="preserve">1.13. </w:t>
      </w:r>
      <w:r>
        <w:t>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14:paraId="66DF1627" w14:textId="77777777" w:rsidR="00000000" w:rsidRDefault="008D5AE6">
      <w:pPr>
        <w:pStyle w:val="ConsPlusNormal"/>
        <w:spacing w:before="240"/>
        <w:ind w:firstLine="540"/>
        <w:jc w:val="both"/>
      </w:pPr>
      <w:r>
        <w:t>на базе основного общего образования - 3 года 10 месяцев;</w:t>
      </w:r>
    </w:p>
    <w:p w14:paraId="1761D16E" w14:textId="77777777" w:rsidR="00000000" w:rsidRDefault="008D5AE6">
      <w:pPr>
        <w:pStyle w:val="ConsPlusNormal"/>
        <w:spacing w:before="240"/>
        <w:ind w:firstLine="540"/>
        <w:jc w:val="both"/>
      </w:pPr>
      <w:r>
        <w:t>на базе среднего общего образования - 2 года 10 м</w:t>
      </w:r>
      <w:r>
        <w:t>есяцев.</w:t>
      </w:r>
    </w:p>
    <w:p w14:paraId="1EAC14B9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Срок получения образования по образовательной программе, предусматривающей </w:t>
      </w:r>
      <w:r>
        <w:lastRenderedPageBreak/>
        <w:t xml:space="preserve">получение в соответствии с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ветеринарный фельдшер&quot;, &quot;старший ветеринарный фельдшер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..." w:history="1">
        <w:r>
          <w:rPr>
            <w:color w:val="0000FF"/>
          </w:rPr>
          <w:t>пунктом 1.5</w:t>
        </w:r>
      </w:hyperlink>
      <w:r>
        <w:t xml:space="preserve"> ФГОС СПО квалификации специалиста среднего звена "старший ветеринарный фельдшер", увеличивается на 1 г</w:t>
      </w:r>
      <w:r>
        <w:t>од.</w:t>
      </w:r>
    </w:p>
    <w:p w14:paraId="4AA3B3AE" w14:textId="77777777" w:rsidR="00000000" w:rsidRDefault="008D5AE6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обучения:</w:t>
      </w:r>
    </w:p>
    <w:p w14:paraId="0530F614" w14:textId="77777777" w:rsidR="00000000" w:rsidRDefault="008D5AE6">
      <w:pPr>
        <w:pStyle w:val="ConsPlusNormal"/>
        <w:spacing w:before="240"/>
        <w:ind w:firstLine="540"/>
        <w:jc w:val="both"/>
      </w:pPr>
      <w:r>
        <w:t>не более чем на 1,5 года при получ</w:t>
      </w:r>
      <w:r>
        <w:t>ении образования на базе основного общего образования;</w:t>
      </w:r>
    </w:p>
    <w:p w14:paraId="425D04E7" w14:textId="77777777" w:rsidR="00000000" w:rsidRDefault="008D5AE6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14:paraId="0591EF22" w14:textId="77777777" w:rsidR="00000000" w:rsidRDefault="008D5AE6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</w:t>
      </w:r>
      <w:r>
        <w:t>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</w:t>
      </w:r>
      <w:r>
        <w:t>вания может быть увеличен не более чем на 1 год по сравнению со сроком получения образования для соответствующей формы обучения.</w:t>
      </w:r>
    </w:p>
    <w:p w14:paraId="4A8F9D54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форме </w:t>
      </w:r>
      <w:r>
        <w:t>обучения,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настоящим пунктом.</w:t>
      </w:r>
    </w:p>
    <w:p w14:paraId="02937F47" w14:textId="77777777" w:rsidR="00000000" w:rsidRDefault="008D5AE6">
      <w:pPr>
        <w:pStyle w:val="ConsPlusNormal"/>
        <w:spacing w:before="240"/>
        <w:ind w:firstLine="540"/>
        <w:jc w:val="both"/>
      </w:pPr>
      <w:r>
        <w:t>1.14. Срок получения образования по образовательной программе, ре</w:t>
      </w:r>
      <w:r>
        <w:t>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</w:t>
      </w:r>
      <w:r>
        <w:t>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</w:t>
      </w:r>
      <w:r>
        <w:t>бразовательной программы, отведенных на получение среднего общего образования в пределах образовательной программы.</w:t>
      </w:r>
    </w:p>
    <w:p w14:paraId="6F867F83" w14:textId="77777777" w:rsidR="00000000" w:rsidRDefault="008D5AE6">
      <w:pPr>
        <w:pStyle w:val="ConsPlusNormal"/>
        <w:jc w:val="both"/>
      </w:pPr>
      <w:r>
        <w:t xml:space="preserve">(п. 1.14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15D6B1B1" w14:textId="77777777" w:rsidR="00000000" w:rsidRDefault="008D5AE6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86B8979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</w:t>
      </w:r>
      <w:r>
        <w:t>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14:paraId="0085CD50" w14:textId="77777777" w:rsidR="00000000" w:rsidRDefault="008D5AE6">
      <w:pPr>
        <w:pStyle w:val="ConsPlusNormal"/>
        <w:jc w:val="both"/>
      </w:pPr>
      <w:r>
        <w:t xml:space="preserve">(сноска введена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28222E30" w14:textId="77777777" w:rsidR="00000000" w:rsidRDefault="008D5AE6">
      <w:pPr>
        <w:pStyle w:val="ConsPlusNormal"/>
        <w:jc w:val="both"/>
      </w:pPr>
    </w:p>
    <w:p w14:paraId="42529CCA" w14:textId="77777777" w:rsidR="00000000" w:rsidRDefault="008D5AE6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7655BCF2" w14:textId="77777777" w:rsidR="00000000" w:rsidRDefault="008D5AE6">
      <w:pPr>
        <w:pStyle w:val="ConsPlusNormal"/>
        <w:jc w:val="both"/>
      </w:pPr>
    </w:p>
    <w:p w14:paraId="523E840D" w14:textId="77777777" w:rsidR="00000000" w:rsidRDefault="008D5AE6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</w:t>
      </w:r>
      <w:r>
        <w:t>мую участниками образовательных отношений (вариативную часть).</w:t>
      </w:r>
    </w:p>
    <w:p w14:paraId="435CD58B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40" w:tooltip="III. ТРЕБОВАНИЯ К РЕЗУЛЬТАТАМ ОСВОЕНИЯ" w:history="1">
        <w:r>
          <w:rPr>
            <w:color w:val="0000FF"/>
          </w:rPr>
          <w:t>гла</w:t>
        </w:r>
        <w:r>
          <w:rPr>
            <w:color w:val="0000FF"/>
          </w:rPr>
          <w:t>вой III</w:t>
        </w:r>
      </w:hyperlink>
      <w:r>
        <w:t xml:space="preserve"> ФГОС СПО, и</w:t>
      </w:r>
      <w:r>
        <w:t xml:space="preserve"> должна составлять не более 70 процентов от общего объема времени, отведенного на ее освоение, без учета объема времени на государственную итоговую аттестацию.</w:t>
      </w:r>
    </w:p>
    <w:p w14:paraId="5B7901C6" w14:textId="77777777" w:rsidR="00000000" w:rsidRDefault="008D5AE6">
      <w:pPr>
        <w:pStyle w:val="ConsPlusNormal"/>
        <w:spacing w:before="240"/>
        <w:ind w:firstLine="540"/>
        <w:jc w:val="both"/>
      </w:pPr>
      <w:r>
        <w:t>Вариативная часть образовательной программы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>) д</w:t>
      </w:r>
      <w:r>
        <w:t xml:space="preserve">еятельности, к которым должен быть готов выпускник, освоивший </w:t>
      </w:r>
      <w:r>
        <w:lastRenderedPageBreak/>
        <w:t xml:space="preserve">образовательную программу, согласно квалификации, указанной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ветеринарный фельдшер&quot;, &quot;старший ветеринарный фельдшер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..." w:history="1">
        <w:r>
          <w:rPr>
            <w:color w:val="0000FF"/>
          </w:rPr>
          <w:t>пункте 1.5</w:t>
        </w:r>
      </w:hyperlink>
      <w:r>
        <w:t xml:space="preserve"> ФГОС СПО (далее - основные виды деятельности), углубления подготовки обучающегося, а такж</w:t>
      </w:r>
      <w:r>
        <w:t>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14:paraId="4C45DF52" w14:textId="77777777" w:rsidR="00000000" w:rsidRDefault="008D5AE6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</w:t>
      </w:r>
      <w:r>
        <w:t>овательная организация определяет самостоятельно в соответствии с требованиями настоящего пункта, а также с учетом ПООП.</w:t>
      </w:r>
    </w:p>
    <w:p w14:paraId="2F953730" w14:textId="77777777" w:rsidR="00000000" w:rsidRDefault="008D5AE6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14:paraId="0A730395" w14:textId="77777777" w:rsidR="00000000" w:rsidRDefault="008D5AE6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14:paraId="795D281E" w14:textId="77777777" w:rsidR="00000000" w:rsidRDefault="008D5AE6">
      <w:pPr>
        <w:pStyle w:val="ConsPlusNormal"/>
        <w:spacing w:before="240"/>
        <w:ind w:firstLine="540"/>
        <w:jc w:val="both"/>
      </w:pPr>
      <w:r>
        <w:t>математический и общий ест</w:t>
      </w:r>
      <w:r>
        <w:t>ественнонаучный цикл;</w:t>
      </w:r>
    </w:p>
    <w:p w14:paraId="05D9018F" w14:textId="77777777" w:rsidR="00000000" w:rsidRDefault="008D5AE6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711D8BC2" w14:textId="77777777" w:rsidR="00000000" w:rsidRDefault="008D5AE6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14:paraId="15879641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ветеринарный фельдшер&quot;, &quot;старший ветеринарный фельдшер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..." w:history="1">
        <w:r>
          <w:rPr>
            <w:color w:val="0000FF"/>
          </w:rPr>
          <w:t>пункте 1.5</w:t>
        </w:r>
      </w:hyperlink>
      <w:r>
        <w:t xml:space="preserve"> ФГОС СПО.</w:t>
      </w:r>
    </w:p>
    <w:p w14:paraId="0D9BE9FF" w14:textId="77777777" w:rsidR="00000000" w:rsidRDefault="008D5AE6">
      <w:pPr>
        <w:pStyle w:val="ConsPlusNormal"/>
        <w:jc w:val="both"/>
      </w:pPr>
    </w:p>
    <w:p w14:paraId="316C9FD3" w14:textId="77777777" w:rsidR="00000000" w:rsidRDefault="008D5AE6">
      <w:pPr>
        <w:pStyle w:val="ConsPlusNormal"/>
        <w:jc w:val="right"/>
        <w:outlineLvl w:val="2"/>
      </w:pPr>
      <w:r>
        <w:t xml:space="preserve">Таблица </w:t>
      </w:r>
      <w:r>
        <w:t>N 1</w:t>
      </w:r>
    </w:p>
    <w:p w14:paraId="2F3C205E" w14:textId="77777777" w:rsidR="00000000" w:rsidRDefault="008D5AE6">
      <w:pPr>
        <w:pStyle w:val="ConsPlusNormal"/>
        <w:jc w:val="both"/>
      </w:pPr>
    </w:p>
    <w:p w14:paraId="30B29143" w14:textId="77777777" w:rsidR="00000000" w:rsidRDefault="008D5AE6">
      <w:pPr>
        <w:pStyle w:val="ConsPlusTitle"/>
        <w:jc w:val="center"/>
      </w:pPr>
      <w:bookmarkStart w:id="3" w:name="Par94"/>
      <w:bookmarkEnd w:id="3"/>
      <w:r>
        <w:t>Структура и объем образовательной программы</w:t>
      </w:r>
    </w:p>
    <w:p w14:paraId="4D7B8C62" w14:textId="77777777" w:rsidR="00000000" w:rsidRDefault="008D5A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3"/>
        <w:gridCol w:w="2844"/>
        <w:gridCol w:w="2844"/>
      </w:tblGrid>
      <w:tr w:rsidR="00000000" w14:paraId="60D8F485" w14:textId="77777777" w:rsidTr="008D5AE6"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BAA" w14:textId="77777777" w:rsidR="00000000" w:rsidRDefault="008D5AE6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6FE" w14:textId="77777777" w:rsidR="00000000" w:rsidRDefault="008D5AE6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 w14:paraId="07FACCD9" w14:textId="77777777" w:rsidTr="008D5AE6"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7FA2" w14:textId="77777777" w:rsidR="00000000" w:rsidRDefault="008D5AE6">
            <w:pPr>
              <w:pStyle w:val="ConsPlusNormal"/>
              <w:jc w:val="center"/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A95" w14:textId="77777777" w:rsidR="00000000" w:rsidRDefault="008D5AE6">
            <w:pPr>
              <w:pStyle w:val="ConsPlusNormal"/>
              <w:jc w:val="center"/>
            </w:pPr>
            <w:r>
              <w:t>при получении квалификации специалиста среднего звена "ветеринарный фельдшер"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C00" w14:textId="77777777" w:rsidR="00000000" w:rsidRDefault="008D5AE6">
            <w:pPr>
              <w:pStyle w:val="ConsPlusNormal"/>
              <w:jc w:val="center"/>
            </w:pPr>
            <w:r>
              <w:t>при получении квалификации специалиста среднего звена "старший ветеринарный фельдшер"</w:t>
            </w:r>
          </w:p>
        </w:tc>
      </w:tr>
      <w:tr w:rsidR="00000000" w14:paraId="4B072AE9" w14:textId="77777777" w:rsidTr="008D5AE6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33A" w14:textId="77777777" w:rsidR="00000000" w:rsidRDefault="008D5AE6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9DB" w14:textId="77777777" w:rsidR="00000000" w:rsidRDefault="008D5AE6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C2D5" w14:textId="77777777" w:rsidR="00000000" w:rsidRDefault="008D5AE6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000000" w14:paraId="0A70362A" w14:textId="77777777" w:rsidTr="008D5AE6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C0F" w14:textId="77777777" w:rsidR="00000000" w:rsidRDefault="008D5AE6">
            <w:pPr>
              <w:pStyle w:val="ConsPlusNormal"/>
            </w:pPr>
            <w:r>
              <w:t>Математический</w:t>
            </w:r>
            <w:r>
              <w:t xml:space="preserve"> и общий естественнонаучный цикл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F7A" w14:textId="77777777" w:rsidR="00000000" w:rsidRDefault="008D5AE6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0E5" w14:textId="77777777" w:rsidR="00000000" w:rsidRDefault="008D5AE6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000000" w14:paraId="43DE093F" w14:textId="77777777" w:rsidTr="008D5AE6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BFD" w14:textId="77777777" w:rsidR="00000000" w:rsidRDefault="008D5AE6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B44" w14:textId="77777777" w:rsidR="00000000" w:rsidRDefault="008D5AE6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4593" w14:textId="77777777" w:rsidR="00000000" w:rsidRDefault="008D5AE6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000000" w14:paraId="7EA04B98" w14:textId="77777777" w:rsidTr="008D5AE6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E7E" w14:textId="77777777" w:rsidR="00000000" w:rsidRDefault="008D5AE6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1FD" w14:textId="77777777" w:rsidR="00000000" w:rsidRDefault="008D5AE6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510" w14:textId="77777777" w:rsidR="00000000" w:rsidRDefault="008D5AE6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000000" w14:paraId="40406B3E" w14:textId="77777777" w:rsidTr="008D5AE6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CAE" w14:textId="77777777" w:rsidR="00000000" w:rsidRDefault="008D5A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FCA" w14:textId="77777777" w:rsidR="00000000" w:rsidRDefault="008D5AE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DC1" w14:textId="77777777" w:rsidR="00000000" w:rsidRDefault="008D5AE6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0FA3F465" w14:textId="77777777" w:rsidTr="008D5A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F32F" w14:textId="77777777" w:rsidR="00000000" w:rsidRDefault="008D5AE6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 w14:paraId="6428E6E5" w14:textId="77777777" w:rsidTr="008D5AE6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184" w14:textId="77777777" w:rsidR="00000000" w:rsidRDefault="008D5AE6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F9E" w14:textId="77777777" w:rsidR="00000000" w:rsidRDefault="008D5AE6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939" w14:textId="77777777" w:rsidR="00000000" w:rsidRDefault="008D5AE6">
            <w:pPr>
              <w:pStyle w:val="ConsPlusNormal"/>
              <w:jc w:val="center"/>
            </w:pPr>
            <w:r>
              <w:t>5940</w:t>
            </w:r>
          </w:p>
        </w:tc>
      </w:tr>
      <w:tr w:rsidR="00000000" w14:paraId="05F0C88F" w14:textId="77777777" w:rsidTr="008D5AE6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8F5" w14:textId="77777777" w:rsidR="00000000" w:rsidRDefault="008D5AE6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</w:t>
            </w:r>
            <w:r>
              <w:lastRenderedPageBreak/>
              <w:t>стандарта среднего общего образования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9B5" w14:textId="77777777" w:rsidR="00000000" w:rsidRDefault="008D5AE6">
            <w:pPr>
              <w:pStyle w:val="ConsPlusNormal"/>
              <w:jc w:val="center"/>
            </w:pPr>
            <w:r>
              <w:lastRenderedPageBreak/>
              <w:t>5940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244" w14:textId="77777777" w:rsidR="00000000" w:rsidRDefault="008D5AE6">
            <w:pPr>
              <w:pStyle w:val="ConsPlusNormal"/>
              <w:jc w:val="center"/>
            </w:pPr>
            <w:r>
              <w:t>7416</w:t>
            </w:r>
          </w:p>
        </w:tc>
      </w:tr>
    </w:tbl>
    <w:p w14:paraId="014ABEDD" w14:textId="77777777" w:rsidR="00000000" w:rsidRDefault="008D5AE6">
      <w:pPr>
        <w:pStyle w:val="ConsPlusNormal"/>
        <w:jc w:val="both"/>
      </w:pPr>
    </w:p>
    <w:p w14:paraId="2B88DE82" w14:textId="77777777" w:rsidR="00000000" w:rsidRDefault="008D5AE6">
      <w:pPr>
        <w:pStyle w:val="ConsPlusNormal"/>
        <w:ind w:firstLine="540"/>
        <w:jc w:val="both"/>
      </w:pPr>
      <w:r>
        <w:t>2.3. Перечень, содержание, объем и порядок ре</w:t>
      </w:r>
      <w:r>
        <w:t>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14:paraId="3CCCD9E0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Для определения объема образовательной программы образовательной организацией может быть применена </w:t>
      </w:r>
      <w:r>
        <w:t xml:space="preserve">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19CF31A5" w14:textId="77777777" w:rsidR="00000000" w:rsidRDefault="008D5AE6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</w:t>
      </w:r>
      <w:r>
        <w:t>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 и другое), практики (в профессиональном цик</w:t>
      </w:r>
      <w:r>
        <w:t>ле) и самостоятельной работы обучающихся.</w:t>
      </w:r>
    </w:p>
    <w:p w14:paraId="3CB038D8" w14:textId="77777777" w:rsidR="00000000" w:rsidRDefault="008D5AE6">
      <w:pPr>
        <w:pStyle w:val="ConsPlusNormal"/>
        <w:spacing w:before="240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</w:t>
      </w:r>
      <w:r>
        <w:t xml:space="preserve">едусмотренного </w:t>
      </w:r>
      <w:hyperlink w:anchor="Par94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ФГОС СПО, в очно-заочной форме обучения - не менее 25 процентов.</w:t>
      </w:r>
    </w:p>
    <w:p w14:paraId="4F818F42" w14:textId="77777777" w:rsidR="00000000" w:rsidRDefault="008D5AE6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</w:t>
      </w:r>
      <w:r>
        <w:t>мках освоения указанных циклов в соответствии с формой, определяемой образовательной организацией и фондами оценочных средств, позволяющими оценить достижение запланированных по отдельным дисциплинам (модулям) и практикам результатов обучения.</w:t>
      </w:r>
    </w:p>
    <w:p w14:paraId="3861BA2F" w14:textId="77777777" w:rsidR="00000000" w:rsidRDefault="008D5AE6">
      <w:pPr>
        <w:pStyle w:val="ConsPlusNormal"/>
        <w:spacing w:before="240"/>
        <w:ind w:firstLine="540"/>
        <w:jc w:val="both"/>
      </w:pPr>
      <w:r>
        <w:t>2.5. Обязате</w:t>
      </w:r>
      <w:r>
        <w:t>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"История", "Психология общения", "Иностранный язык в профессиональной деятельности", "Физич</w:t>
      </w:r>
      <w:r>
        <w:t>еская культура".</w:t>
      </w:r>
    </w:p>
    <w:p w14:paraId="1830636F" w14:textId="77777777" w:rsidR="00000000" w:rsidRDefault="008D5AE6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</w:t>
      </w:r>
      <w:r>
        <w:t>Физическая культура" с учетом состояния их здоровья.</w:t>
      </w:r>
    </w:p>
    <w:p w14:paraId="1363624F" w14:textId="77777777" w:rsidR="00000000" w:rsidRDefault="008D5AE6">
      <w:pPr>
        <w:pStyle w:val="ConsPlusNormal"/>
        <w:spacing w:before="240"/>
        <w:ind w:firstLine="540"/>
        <w:jc w:val="both"/>
      </w:pPr>
      <w:r>
        <w:t>2.6.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программе, учитывающей особенности их психофизическо</w:t>
      </w:r>
      <w:r>
        <w:t xml:space="preserve">го развития, индивидуальных возможностей и при </w:t>
      </w:r>
      <w:proofErr w:type="gramStart"/>
      <w:r>
        <w:t>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66BF2107" w14:textId="77777777" w:rsidR="00000000" w:rsidRDefault="008D5AE6">
      <w:pPr>
        <w:pStyle w:val="ConsPlusNormal"/>
        <w:spacing w:before="24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</w:t>
      </w:r>
      <w:r>
        <w:t xml:space="preserve">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14:paraId="4D62E973" w14:textId="77777777" w:rsidR="00000000" w:rsidRDefault="008D5AE6">
      <w:pPr>
        <w:pStyle w:val="ConsPlusNormal"/>
        <w:spacing w:before="240"/>
        <w:ind w:firstLine="540"/>
        <w:jc w:val="both"/>
      </w:pPr>
      <w:r>
        <w:t>Образовательной программой для подгруп</w:t>
      </w:r>
      <w:r>
        <w:t>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14:paraId="66A2CDCC" w14:textId="77777777" w:rsidR="00000000" w:rsidRDefault="008D5AE6">
      <w:pPr>
        <w:pStyle w:val="ConsPlusNormal"/>
        <w:spacing w:before="240"/>
        <w:ind w:firstLine="540"/>
        <w:jc w:val="both"/>
      </w:pPr>
      <w:r>
        <w:t>2.8. Профессиональный цикл образова</w:t>
      </w:r>
      <w:r>
        <w:t xml:space="preserve">тельной программы включает профессиональные </w:t>
      </w:r>
      <w:r>
        <w:lastRenderedPageBreak/>
        <w:t>модули, которые формируются в соответствии с основными видами деятельности, предусмотренными ФГОС СПО.</w:t>
      </w:r>
    </w:p>
    <w:p w14:paraId="0EBDEFF7" w14:textId="77777777" w:rsidR="00000000" w:rsidRDefault="008D5AE6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</w:t>
      </w:r>
      <w:r>
        <w:t>твенная практика, которые реализуются в форме практической подготовки.</w:t>
      </w:r>
    </w:p>
    <w:p w14:paraId="27AB9CF1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периодов, так и </w:t>
      </w:r>
      <w:proofErr w:type="spellStart"/>
      <w:r>
        <w:t>расс</w:t>
      </w:r>
      <w:r>
        <w:t>редоточенно</w:t>
      </w:r>
      <w:proofErr w:type="spellEnd"/>
      <w:r>
        <w:t>, чередуясь с теоретическими занятиями.</w:t>
      </w:r>
    </w:p>
    <w:p w14:paraId="7DB08497" w14:textId="77777777" w:rsidR="00000000" w:rsidRDefault="008D5AE6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14:paraId="77DB9A26" w14:textId="77777777" w:rsidR="00000000" w:rsidRDefault="008D5AE6">
      <w:pPr>
        <w:pStyle w:val="ConsPlusNormal"/>
        <w:spacing w:before="240"/>
        <w:ind w:firstLine="540"/>
        <w:jc w:val="both"/>
      </w:pPr>
      <w:r>
        <w:t>2.9. Государственная итоговая аттеста</w:t>
      </w:r>
      <w:r>
        <w:t>ция проводится в форме демонстрационного экзамена и защиты дипломного проекта (работы).</w:t>
      </w:r>
    </w:p>
    <w:p w14:paraId="3EB5A967" w14:textId="77777777" w:rsidR="00000000" w:rsidRDefault="008D5AE6">
      <w:pPr>
        <w:pStyle w:val="ConsPlusNormal"/>
        <w:jc w:val="both"/>
      </w:pPr>
      <w:r>
        <w:t xml:space="preserve">(п. 2.9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01.</w:t>
      </w:r>
      <w:r>
        <w:t>09.2022 N 796)</w:t>
      </w:r>
    </w:p>
    <w:p w14:paraId="5A30A929" w14:textId="77777777" w:rsidR="00000000" w:rsidRDefault="008D5AE6">
      <w:pPr>
        <w:pStyle w:val="ConsPlusNormal"/>
        <w:jc w:val="both"/>
      </w:pPr>
    </w:p>
    <w:p w14:paraId="17D67472" w14:textId="77777777" w:rsidR="00000000" w:rsidRDefault="008D5AE6">
      <w:pPr>
        <w:pStyle w:val="ConsPlusTitle"/>
        <w:jc w:val="center"/>
        <w:outlineLvl w:val="1"/>
      </w:pPr>
      <w:bookmarkStart w:id="4" w:name="Par140"/>
      <w:bookmarkEnd w:id="4"/>
      <w:r>
        <w:t>III. ТРЕБОВАНИЯ К РЕЗУЛЬТАТАМ ОСВОЕНИЯ</w:t>
      </w:r>
    </w:p>
    <w:p w14:paraId="193DF822" w14:textId="77777777" w:rsidR="00000000" w:rsidRDefault="008D5AE6">
      <w:pPr>
        <w:pStyle w:val="ConsPlusTitle"/>
        <w:jc w:val="center"/>
      </w:pPr>
      <w:r>
        <w:t>ОБРАЗОВАТЕЛЬНОЙ ПРОГРАММЫ</w:t>
      </w:r>
    </w:p>
    <w:p w14:paraId="7964E519" w14:textId="77777777" w:rsidR="00000000" w:rsidRDefault="008D5AE6">
      <w:pPr>
        <w:pStyle w:val="ConsPlusNormal"/>
        <w:jc w:val="both"/>
      </w:pPr>
    </w:p>
    <w:p w14:paraId="2EB5EB7E" w14:textId="77777777" w:rsidR="00000000" w:rsidRDefault="008D5AE6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1417FA8C" w14:textId="77777777" w:rsidR="00000000" w:rsidRDefault="008D5AE6">
      <w:pPr>
        <w:pStyle w:val="ConsPlusNormal"/>
        <w:spacing w:before="240"/>
        <w:ind w:firstLine="540"/>
        <w:jc w:val="both"/>
      </w:pPr>
      <w:r>
        <w:t>3.2. Выпускник, освоивший образов</w:t>
      </w:r>
      <w:r>
        <w:t>ательную программу, должен обладать следующими общими компетенциями (далее - ОК):</w:t>
      </w:r>
    </w:p>
    <w:p w14:paraId="76F3820E" w14:textId="77777777" w:rsidR="00000000" w:rsidRDefault="008D5AE6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14:paraId="76D151F0" w14:textId="77777777" w:rsidR="00000000" w:rsidRDefault="008D5AE6">
      <w:pPr>
        <w:pStyle w:val="ConsPlusNormal"/>
        <w:spacing w:before="240"/>
        <w:ind w:firstLine="540"/>
        <w:jc w:val="both"/>
      </w:pPr>
      <w:r>
        <w:t>ОК 02. Использовать современные средства поиска, анализа и интерпрет</w:t>
      </w:r>
      <w:r>
        <w:t xml:space="preserve">ации </w:t>
      </w:r>
      <w:proofErr w:type="gramStart"/>
      <w:r>
        <w:t>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14:paraId="574151F5" w14:textId="77777777" w:rsidR="00000000" w:rsidRDefault="008D5AE6">
      <w:pPr>
        <w:pStyle w:val="ConsPlusNormal"/>
        <w:spacing w:before="24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</w:t>
      </w:r>
      <w:r>
        <w:t>нания по финансовой грамотности в различных жизненных ситуациях;</w:t>
      </w:r>
    </w:p>
    <w:p w14:paraId="7FF201E3" w14:textId="77777777" w:rsidR="00000000" w:rsidRDefault="008D5AE6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работать в коллективе и команде;</w:t>
      </w:r>
    </w:p>
    <w:p w14:paraId="023F5229" w14:textId="77777777" w:rsidR="00000000" w:rsidRDefault="008D5AE6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</w:t>
      </w:r>
      <w:r>
        <w:t xml:space="preserve"> социального и культурного контекста;</w:t>
      </w:r>
    </w:p>
    <w:p w14:paraId="523FA990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</w:t>
      </w:r>
      <w:r>
        <w:t>применять стандарты антикоррупционного поведения;</w:t>
      </w:r>
    </w:p>
    <w:p w14:paraId="6F58DBC5" w14:textId="77777777" w:rsidR="00000000" w:rsidRDefault="008D5AE6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3EF3F8F9" w14:textId="77777777" w:rsidR="00000000" w:rsidRDefault="008D5AE6">
      <w:pPr>
        <w:pStyle w:val="ConsPlusNormal"/>
        <w:spacing w:before="240"/>
        <w:ind w:firstLine="540"/>
        <w:jc w:val="both"/>
      </w:pPr>
      <w:r>
        <w:t>ОК 08. Использ</w:t>
      </w:r>
      <w:r>
        <w:t>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30A32B38" w14:textId="77777777" w:rsidR="00000000" w:rsidRDefault="008D5AE6">
      <w:pPr>
        <w:pStyle w:val="ConsPlusNormal"/>
        <w:spacing w:before="240"/>
        <w:ind w:firstLine="540"/>
        <w:jc w:val="both"/>
      </w:pPr>
      <w:r>
        <w:lastRenderedPageBreak/>
        <w:t>ОК 09. Пользоваться профессиональной документацией на государственном и иностран</w:t>
      </w:r>
      <w:r>
        <w:t>ном языках.</w:t>
      </w:r>
    </w:p>
    <w:p w14:paraId="7EBDD71C" w14:textId="77777777" w:rsidR="00000000" w:rsidRDefault="008D5AE6">
      <w:pPr>
        <w:pStyle w:val="ConsPlusNormal"/>
        <w:jc w:val="both"/>
      </w:pPr>
      <w:r>
        <w:t xml:space="preserve">(п. 3.2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53F25038" w14:textId="77777777" w:rsidR="00000000" w:rsidRDefault="008D5AE6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б</w:t>
      </w:r>
      <w:r>
        <w:t xml:space="preserve">ыть готов к выполнению основных видов деятельности, предусмотренных ФГОС СПО, согласно выбранной квалификации специалиста среднего звена, указанных в </w:t>
      </w:r>
      <w:hyperlink w:anchor="Par48" w:tooltip="1.5. Образовательная организация разрабатывает образовательную программу в соответствии с квалификацией специалиста среднего звена &quot;ветеринарный фельдшер&quot;, &quot;старший ветеринарный фельдшер&quot;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..." w:history="1">
        <w:r>
          <w:rPr>
            <w:color w:val="0000FF"/>
          </w:rPr>
          <w:t>пункте 1.5</w:t>
        </w:r>
      </w:hyperlink>
      <w:r>
        <w:t xml:space="preserve"> ФГОС СПО.</w:t>
      </w:r>
    </w:p>
    <w:p w14:paraId="11FC68B6" w14:textId="77777777" w:rsidR="00000000" w:rsidRDefault="008D5AE6">
      <w:pPr>
        <w:pStyle w:val="ConsPlusNormal"/>
        <w:jc w:val="both"/>
      </w:pPr>
    </w:p>
    <w:p w14:paraId="1B49C4F8" w14:textId="77777777" w:rsidR="00000000" w:rsidRDefault="008D5AE6">
      <w:pPr>
        <w:pStyle w:val="ConsPlusNormal"/>
        <w:jc w:val="right"/>
        <w:outlineLvl w:val="2"/>
      </w:pPr>
      <w:r>
        <w:t>Таблица N 2</w:t>
      </w:r>
    </w:p>
    <w:p w14:paraId="78161011" w14:textId="77777777" w:rsidR="00000000" w:rsidRDefault="008D5AE6">
      <w:pPr>
        <w:pStyle w:val="ConsPlusNormal"/>
        <w:jc w:val="both"/>
      </w:pPr>
    </w:p>
    <w:p w14:paraId="0173624D" w14:textId="77777777" w:rsidR="00000000" w:rsidRDefault="008D5AE6">
      <w:pPr>
        <w:pStyle w:val="ConsPlusTitle"/>
        <w:jc w:val="center"/>
      </w:pPr>
      <w:bookmarkStart w:id="5" w:name="Par159"/>
      <w:bookmarkEnd w:id="5"/>
      <w:r>
        <w:t xml:space="preserve">Соотнесение основных видов </w:t>
      </w:r>
      <w:r>
        <w:t>деятельности и квалификаций</w:t>
      </w:r>
    </w:p>
    <w:p w14:paraId="428EDCD8" w14:textId="77777777" w:rsidR="00000000" w:rsidRDefault="008D5AE6">
      <w:pPr>
        <w:pStyle w:val="ConsPlusTitle"/>
        <w:jc w:val="center"/>
      </w:pPr>
      <w:r>
        <w:t>специалиста среднего звена при формировании</w:t>
      </w:r>
    </w:p>
    <w:p w14:paraId="7DBB1F23" w14:textId="77777777" w:rsidR="00000000" w:rsidRDefault="008D5AE6">
      <w:pPr>
        <w:pStyle w:val="ConsPlusTitle"/>
        <w:jc w:val="center"/>
      </w:pPr>
      <w:r>
        <w:t>образовательной программы</w:t>
      </w:r>
    </w:p>
    <w:p w14:paraId="0EA670C3" w14:textId="77777777" w:rsidR="00000000" w:rsidRDefault="008D5A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000000" w14:paraId="36E7728A" w14:textId="77777777" w:rsidTr="008D5AE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3D0" w14:textId="77777777" w:rsidR="00000000" w:rsidRDefault="008D5AE6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42B" w14:textId="77777777" w:rsidR="00000000" w:rsidRDefault="008D5AE6">
            <w:pPr>
              <w:pStyle w:val="ConsPlusNormal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000000" w14:paraId="59542BC0" w14:textId="77777777" w:rsidTr="008D5AE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E575" w14:textId="77777777" w:rsidR="00000000" w:rsidRDefault="008D5AE6">
            <w:pPr>
              <w:pStyle w:val="ConsPlusNormal"/>
              <w:jc w:val="both"/>
            </w:pPr>
            <w:r>
              <w:t>Проведение ветеринарно-санитарных и зоогигиенических мероприятий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4B9" w14:textId="77777777" w:rsidR="00000000" w:rsidRDefault="008D5AE6">
            <w:pPr>
              <w:pStyle w:val="ConsPlusNormal"/>
              <w:jc w:val="center"/>
            </w:pPr>
            <w:r>
              <w:t>Ветеринарный фельдшер</w:t>
            </w:r>
          </w:p>
          <w:p w14:paraId="1DF84AA4" w14:textId="77777777" w:rsidR="00000000" w:rsidRDefault="008D5AE6">
            <w:pPr>
              <w:pStyle w:val="ConsPlusNormal"/>
              <w:jc w:val="center"/>
            </w:pPr>
            <w:r>
              <w:t>Старший ветеринарный фельдшер</w:t>
            </w:r>
          </w:p>
        </w:tc>
      </w:tr>
      <w:tr w:rsidR="00000000" w14:paraId="51ECBE69" w14:textId="77777777" w:rsidTr="008D5AE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B1B" w14:textId="77777777" w:rsidR="00000000" w:rsidRDefault="008D5AE6">
            <w:pPr>
              <w:pStyle w:val="ConsPlusNormal"/>
              <w:jc w:val="both"/>
            </w:pPr>
            <w:r>
              <w:t>Проведение профилактических, диагностических и лечебных мероприятий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2EF" w14:textId="77777777" w:rsidR="00000000" w:rsidRDefault="008D5AE6">
            <w:pPr>
              <w:pStyle w:val="ConsPlusNormal"/>
              <w:jc w:val="center"/>
            </w:pPr>
            <w:r>
              <w:t>Ветеринарный фельдшер</w:t>
            </w:r>
          </w:p>
          <w:p w14:paraId="4A2A402C" w14:textId="77777777" w:rsidR="00000000" w:rsidRDefault="008D5AE6">
            <w:pPr>
              <w:pStyle w:val="ConsPlusNormal"/>
              <w:jc w:val="center"/>
            </w:pPr>
            <w:r>
              <w:t>Старший ветеринарный фельдшер</w:t>
            </w:r>
          </w:p>
        </w:tc>
      </w:tr>
    </w:tbl>
    <w:p w14:paraId="0251A79A" w14:textId="77777777" w:rsidR="00000000" w:rsidRDefault="008D5AE6">
      <w:pPr>
        <w:pStyle w:val="ConsPlusNormal"/>
        <w:jc w:val="both"/>
      </w:pPr>
    </w:p>
    <w:p w14:paraId="1197702D" w14:textId="77777777" w:rsidR="00000000" w:rsidRDefault="008D5AE6">
      <w:pPr>
        <w:pStyle w:val="ConsPlusNormal"/>
        <w:ind w:firstLine="540"/>
        <w:jc w:val="both"/>
      </w:pPr>
      <w:r>
        <w:t xml:space="preserve">3.4. Выпускник, </w:t>
      </w:r>
      <w:r>
        <w:t xml:space="preserve">освоивший образовательную программу, должен обладать профессиональными компетенциями (далее - ПК), соответствующими основным видам деятельности, указанным в </w:t>
      </w:r>
      <w:hyperlink w:anchor="Par159" w:tooltip="Соотнесение основных видов деятельности и квалификаций" w:history="1">
        <w:r>
          <w:rPr>
            <w:color w:val="0000FF"/>
          </w:rPr>
          <w:t>Таблице N 2</w:t>
        </w:r>
      </w:hyperlink>
      <w:r>
        <w:t xml:space="preserve"> ФГОС</w:t>
      </w:r>
      <w:r>
        <w:t xml:space="preserve"> СПО:</w:t>
      </w:r>
    </w:p>
    <w:p w14:paraId="79B72EC9" w14:textId="77777777" w:rsidR="00000000" w:rsidRDefault="008D5AE6">
      <w:pPr>
        <w:pStyle w:val="ConsPlusNormal"/>
        <w:spacing w:before="240"/>
        <w:ind w:firstLine="540"/>
        <w:jc w:val="both"/>
      </w:pPr>
      <w:r>
        <w:t>3.4.1. Проведение ветеринарно-санитарных и зоогигиенических мероприятий:</w:t>
      </w:r>
    </w:p>
    <w:p w14:paraId="038ACDF5" w14:textId="77777777" w:rsidR="00000000" w:rsidRDefault="008D5AE6">
      <w:pPr>
        <w:pStyle w:val="ConsPlusNormal"/>
        <w:spacing w:before="240"/>
        <w:ind w:firstLine="540"/>
        <w:jc w:val="both"/>
      </w:pPr>
      <w:r>
        <w:t>ПК 1.1. Контроль санитарного и зоогигиенического состояния объектов животноводства и кормов.</w:t>
      </w:r>
    </w:p>
    <w:p w14:paraId="7F0BEA12" w14:textId="77777777" w:rsidR="00000000" w:rsidRDefault="008D5AE6">
      <w:pPr>
        <w:pStyle w:val="ConsPlusNormal"/>
        <w:spacing w:before="240"/>
        <w:ind w:firstLine="540"/>
        <w:jc w:val="both"/>
      </w:pPr>
      <w:r>
        <w:t>ПК 1.2. Проведение ветеринарно-санитарных мероприятий для предупреждения возникновен</w:t>
      </w:r>
      <w:r>
        <w:t>ия болезней животных.</w:t>
      </w:r>
    </w:p>
    <w:p w14:paraId="071FABFB" w14:textId="77777777" w:rsidR="00000000" w:rsidRDefault="008D5AE6">
      <w:pPr>
        <w:pStyle w:val="ConsPlusNormal"/>
        <w:spacing w:before="240"/>
        <w:ind w:firstLine="540"/>
        <w:jc w:val="both"/>
      </w:pPr>
      <w:r>
        <w:t>ПК 1.3. Проведение ветеринарно-санитарных мероприятий в условиях специализированных животноводческих хозяйств.</w:t>
      </w:r>
    </w:p>
    <w:p w14:paraId="65155DF9" w14:textId="77777777" w:rsidR="00000000" w:rsidRDefault="008D5AE6">
      <w:pPr>
        <w:pStyle w:val="ConsPlusNormal"/>
        <w:spacing w:before="240"/>
        <w:ind w:firstLine="540"/>
        <w:jc w:val="both"/>
      </w:pPr>
      <w:r>
        <w:t>3.4.2. Проведение профилактических, диагностических и лечебных мероприятий:</w:t>
      </w:r>
    </w:p>
    <w:p w14:paraId="7FC31695" w14:textId="77777777" w:rsidR="00000000" w:rsidRDefault="008D5AE6">
      <w:pPr>
        <w:pStyle w:val="ConsPlusNormal"/>
        <w:spacing w:before="240"/>
        <w:ind w:firstLine="540"/>
        <w:jc w:val="both"/>
      </w:pPr>
      <w:r>
        <w:t>ПК 2.1. Предупреждение заболеваний животных, проведение санитарно-просветительской деятельности.</w:t>
      </w:r>
    </w:p>
    <w:p w14:paraId="7A465F5E" w14:textId="77777777" w:rsidR="00000000" w:rsidRDefault="008D5AE6">
      <w:pPr>
        <w:pStyle w:val="ConsPlusNormal"/>
        <w:spacing w:before="240"/>
        <w:ind w:firstLine="540"/>
        <w:jc w:val="both"/>
      </w:pPr>
      <w:r>
        <w:t>ПК 2.2. Выполнение лечебно-диагностических ветеринарных манипуляций.</w:t>
      </w:r>
    </w:p>
    <w:p w14:paraId="78C5821F" w14:textId="77777777" w:rsidR="00000000" w:rsidRDefault="008D5AE6">
      <w:pPr>
        <w:pStyle w:val="ConsPlusNormal"/>
        <w:spacing w:before="240"/>
        <w:ind w:firstLine="540"/>
        <w:jc w:val="both"/>
      </w:pPr>
      <w:r>
        <w:t>ПК 2.3. Выполн</w:t>
      </w:r>
      <w:r>
        <w:t>ение лечебно-диагностических ветеринарных мероприятий в условиях специализированных животноводческих хозяйств.</w:t>
      </w:r>
    </w:p>
    <w:p w14:paraId="4C1DCB88" w14:textId="77777777" w:rsidR="00000000" w:rsidRDefault="008D5AE6">
      <w:pPr>
        <w:pStyle w:val="ConsPlusNormal"/>
        <w:spacing w:before="24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</w:t>
      </w:r>
      <w:r>
        <w:t>сий рабочих, должностей служащих, рекомендуемых к освоению в рамках образовательной программы по специальности (</w:t>
      </w:r>
      <w:hyperlink w:anchor="Par258" w:tooltip="ПЕРЕЧЕНЬ" w:history="1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14:paraId="2E160C61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3.6. Минимальные требования к результатам освоения основных видов деятельности </w:t>
      </w:r>
      <w:r>
        <w:t xml:space="preserve">образовательной программы представлены в </w:t>
      </w:r>
      <w:hyperlink w:anchor="Par295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ФГОС СПО.</w:t>
      </w:r>
    </w:p>
    <w:p w14:paraId="1EE5B544" w14:textId="77777777" w:rsidR="00000000" w:rsidRDefault="008D5AE6">
      <w:pPr>
        <w:pStyle w:val="ConsPlusNormal"/>
        <w:spacing w:before="240"/>
        <w:ind w:firstLine="540"/>
        <w:jc w:val="both"/>
      </w:pPr>
      <w:r>
        <w:lastRenderedPageBreak/>
        <w:t>3.7. Образовательная организация самостоятельно планирует результаты обучения по отдельным дисциплинам, модулям и практикам, которые долж</w:t>
      </w:r>
      <w:r>
        <w:t>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ФГОС СПО, по осваиваемой квал</w:t>
      </w:r>
      <w:r>
        <w:t>ификации.</w:t>
      </w:r>
    </w:p>
    <w:p w14:paraId="6D67A4E0" w14:textId="77777777" w:rsidR="00000000" w:rsidRDefault="008D5AE6">
      <w:pPr>
        <w:pStyle w:val="ConsPlusNormal"/>
        <w:jc w:val="both"/>
      </w:pPr>
    </w:p>
    <w:p w14:paraId="3C2D27E7" w14:textId="77777777" w:rsidR="00000000" w:rsidRDefault="008D5AE6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2B608C94" w14:textId="77777777" w:rsidR="00000000" w:rsidRDefault="008D5AE6">
      <w:pPr>
        <w:pStyle w:val="ConsPlusTitle"/>
        <w:jc w:val="center"/>
      </w:pPr>
      <w:r>
        <w:t>ОБРАЗОВАТЕЛЬНОЙ ПРОГРАММЫ</w:t>
      </w:r>
    </w:p>
    <w:p w14:paraId="31FDE46E" w14:textId="77777777" w:rsidR="00000000" w:rsidRDefault="008D5AE6">
      <w:pPr>
        <w:pStyle w:val="ConsPlusNormal"/>
        <w:jc w:val="both"/>
      </w:pPr>
    </w:p>
    <w:p w14:paraId="7431218E" w14:textId="77777777" w:rsidR="00000000" w:rsidRDefault="008D5AE6">
      <w:pPr>
        <w:pStyle w:val="ConsPlusNormal"/>
        <w:ind w:firstLine="540"/>
        <w:jc w:val="both"/>
      </w:pPr>
      <w:r>
        <w:t xml:space="preserve"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</w:t>
      </w:r>
      <w:r>
        <w:t>организации воспитания обучающихся, кадровым и финансовым условиям реализации образовательной программы.</w:t>
      </w:r>
    </w:p>
    <w:p w14:paraId="1BE13D5F" w14:textId="77777777" w:rsidR="00000000" w:rsidRDefault="008D5AE6">
      <w:pPr>
        <w:pStyle w:val="ConsPlusNormal"/>
        <w:jc w:val="both"/>
      </w:pPr>
    </w:p>
    <w:p w14:paraId="2AFC37DC" w14:textId="77777777" w:rsidR="00000000" w:rsidRDefault="008D5AE6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14:paraId="28F7BE4D" w14:textId="77777777" w:rsidR="00000000" w:rsidRDefault="008D5AE6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собствен</w:t>
      </w:r>
      <w:r>
        <w:t>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14:paraId="434C5F79" w14:textId="77777777" w:rsidR="00000000" w:rsidRDefault="008D5AE6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использованием сет</w:t>
      </w:r>
      <w:r>
        <w:t>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</w:t>
      </w:r>
      <w:r>
        <w:t>ользованием сетевой формы.</w:t>
      </w:r>
    </w:p>
    <w:p w14:paraId="63F77414" w14:textId="77777777" w:rsidR="00000000" w:rsidRDefault="008D5AE6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</w:t>
      </w:r>
      <w:r>
        <w:t>ся совокупностью ресурсов указанных организаций.</w:t>
      </w:r>
    </w:p>
    <w:p w14:paraId="272D1C47" w14:textId="77777777" w:rsidR="00000000" w:rsidRDefault="008D5AE6">
      <w:pPr>
        <w:pStyle w:val="ConsPlusNormal"/>
        <w:jc w:val="both"/>
      </w:pPr>
    </w:p>
    <w:p w14:paraId="08A290AF" w14:textId="77777777" w:rsidR="00000000" w:rsidRDefault="008D5AE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14:paraId="5F954896" w14:textId="77777777" w:rsidR="00000000" w:rsidRDefault="008D5AE6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</w:t>
      </w:r>
      <w:r>
        <w:t>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</w:t>
      </w:r>
      <w:r>
        <w:t>м, техническими средствами обучения и материалами, учитывающими требования международных стандартов.</w:t>
      </w:r>
    </w:p>
    <w:p w14:paraId="7D0E997A" w14:textId="77777777" w:rsidR="00000000" w:rsidRDefault="008D5AE6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</w:t>
      </w:r>
      <w:r>
        <w:t>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3422C83E" w14:textId="77777777" w:rsidR="00000000" w:rsidRDefault="008D5AE6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применение специальн</w:t>
      </w:r>
      <w:r>
        <w:t>о оборудованных помещений, их виртуальных аналогов, позволяющих обучающимся осваивать ОК и ПК.</w:t>
      </w:r>
    </w:p>
    <w:p w14:paraId="3568D428" w14:textId="77777777" w:rsidR="00000000" w:rsidRDefault="008D5AE6">
      <w:pPr>
        <w:pStyle w:val="ConsPlusNormal"/>
        <w:spacing w:before="24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14:paraId="119FD003" w14:textId="77777777" w:rsidR="00000000" w:rsidRDefault="008D5AE6">
      <w:pPr>
        <w:pStyle w:val="ConsPlusNormal"/>
        <w:spacing w:before="240"/>
        <w:ind w:firstLine="540"/>
        <w:jc w:val="both"/>
      </w:pPr>
      <w:r>
        <w:lastRenderedPageBreak/>
        <w:t>4.3.4.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</w:t>
      </w:r>
      <w:r>
        <w:t xml:space="preserve"> по каждой дисциплине (модулю) на одного обучающегося.</w:t>
      </w:r>
    </w:p>
    <w:p w14:paraId="3AFBAF86" w14:textId="77777777" w:rsidR="00000000" w:rsidRDefault="008D5AE6">
      <w:pPr>
        <w:pStyle w:val="ConsPlusNormal"/>
        <w:spacing w:before="24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14:paraId="64897681" w14:textId="77777777" w:rsidR="00000000" w:rsidRDefault="008D5AE6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</w:t>
      </w:r>
      <w:r>
        <w:t>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14:paraId="08941001" w14:textId="77777777" w:rsidR="00000000" w:rsidRDefault="008D5AE6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</w:t>
      </w:r>
      <w:r>
        <w:t xml:space="preserve"> (или) электронными учебными изданиями, адаптированными при необходимости для обучения указанных обучающихся.</w:t>
      </w:r>
    </w:p>
    <w:p w14:paraId="3336A160" w14:textId="77777777" w:rsidR="00000000" w:rsidRDefault="008D5AE6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дисциплинам (модулям).</w:t>
      </w:r>
    </w:p>
    <w:p w14:paraId="51D99D64" w14:textId="77777777" w:rsidR="00000000" w:rsidRDefault="008D5AE6">
      <w:pPr>
        <w:pStyle w:val="ConsPlusNormal"/>
        <w:spacing w:before="240"/>
        <w:ind w:firstLine="540"/>
        <w:jc w:val="both"/>
      </w:pPr>
      <w:r>
        <w:t>4.3.7. Рекомендаци</w:t>
      </w:r>
      <w:r>
        <w:t>и по иному материально-техническому и учебно-методическому обеспечению реализации образовательной программы определяются ПООП.</w:t>
      </w:r>
    </w:p>
    <w:p w14:paraId="2477E40A" w14:textId="77777777" w:rsidR="00000000" w:rsidRDefault="008D5AE6">
      <w:pPr>
        <w:pStyle w:val="ConsPlusNormal"/>
        <w:jc w:val="both"/>
      </w:pPr>
    </w:p>
    <w:p w14:paraId="26741DE3" w14:textId="77777777" w:rsidR="00000000" w:rsidRDefault="008D5AE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14:paraId="4FAB6787" w14:textId="77777777" w:rsidR="00000000" w:rsidRDefault="008D5AE6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</w:t>
      </w:r>
      <w:r>
        <w:t>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</w:t>
      </w:r>
      <w:r>
        <w:t xml:space="preserve">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 (имеющих стаж работы в данной профессиональной области не менее 3 лет).</w:t>
      </w:r>
    </w:p>
    <w:p w14:paraId="7DAF8C9E" w14:textId="77777777" w:rsidR="00000000" w:rsidRDefault="008D5AE6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</w:t>
      </w:r>
      <w:r>
        <w:t>, и (или) профессиональных стандартах (при наличии).</w:t>
      </w:r>
    </w:p>
    <w:p w14:paraId="52B27CCA" w14:textId="77777777" w:rsidR="00000000" w:rsidRDefault="008D5AE6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</w:t>
      </w:r>
      <w:r>
        <w:t xml:space="preserve">овки в организациях, направление деятельности которых соответствует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СПО, не реже 1 раза в 3 года с учетом расширения спектра профессиональных компетенций.</w:t>
      </w:r>
    </w:p>
    <w:p w14:paraId="246A20BC" w14:textId="77777777" w:rsidR="00000000" w:rsidRDefault="008D5AE6">
      <w:pPr>
        <w:pStyle w:val="ConsPlusNormal"/>
        <w:spacing w:before="240"/>
        <w:ind w:firstLine="540"/>
        <w:jc w:val="both"/>
      </w:pPr>
      <w:r>
        <w:t>Доля педагогических работников (в приведенных к целочисленным значениям ставок), им</w:t>
      </w:r>
      <w:r>
        <w:t xml:space="preserve">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50" w:tooltip="1.7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1&gt;." w:history="1">
        <w:r>
          <w:rPr>
            <w:color w:val="0000FF"/>
          </w:rPr>
          <w:t>пункте 1.7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</w:t>
      </w:r>
      <w:r>
        <w:t>олжна быть не менее 25 процентов.</w:t>
      </w:r>
    </w:p>
    <w:p w14:paraId="16768D7D" w14:textId="77777777" w:rsidR="00000000" w:rsidRDefault="008D5AE6">
      <w:pPr>
        <w:pStyle w:val="ConsPlusNormal"/>
        <w:jc w:val="both"/>
      </w:pPr>
    </w:p>
    <w:p w14:paraId="5D1EA8EF" w14:textId="77777777" w:rsidR="00000000" w:rsidRDefault="008D5AE6">
      <w:pPr>
        <w:pStyle w:val="ConsPlusTitle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14:paraId="7C43BF53" w14:textId="77777777" w:rsidR="00000000" w:rsidRDefault="008D5AE6">
      <w:pPr>
        <w:pStyle w:val="ConsPlusNormal"/>
        <w:spacing w:before="24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соответствии с бюджетны</w:t>
      </w:r>
      <w:r>
        <w:t xml:space="preserve">м законодательством Российской Федерации &lt;4&gt;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14:paraId="4E0FBF93" w14:textId="77777777" w:rsidR="00000000" w:rsidRDefault="008D5AE6">
      <w:pPr>
        <w:pStyle w:val="ConsPlusNormal"/>
        <w:jc w:val="both"/>
      </w:pPr>
      <w:r>
        <w:t xml:space="preserve">(п. 4.5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4D353DF2" w14:textId="77777777" w:rsidR="00000000" w:rsidRDefault="008D5AE6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0E965B10" w14:textId="77777777" w:rsidR="00000000" w:rsidRDefault="008D5AE6">
      <w:pPr>
        <w:pStyle w:val="ConsPlusNormal"/>
        <w:spacing w:before="240"/>
        <w:ind w:firstLine="540"/>
        <w:jc w:val="both"/>
      </w:pPr>
      <w:r>
        <w:t xml:space="preserve">&lt;4&gt; Бюджетный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14:paraId="393028BD" w14:textId="77777777" w:rsidR="00000000" w:rsidRDefault="008D5AE6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2012, N 53, ст. 7598; 2022, N</w:t>
      </w:r>
      <w:r>
        <w:t xml:space="preserve"> 29, ст. 5262.</w:t>
      </w:r>
    </w:p>
    <w:p w14:paraId="0797AFC8" w14:textId="77777777" w:rsidR="00000000" w:rsidRDefault="008D5AE6">
      <w:pPr>
        <w:pStyle w:val="ConsPlusNormal"/>
        <w:jc w:val="both"/>
      </w:pPr>
    </w:p>
    <w:p w14:paraId="613F4C51" w14:textId="77777777" w:rsidR="00000000" w:rsidRDefault="008D5AE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14:paraId="545FB643" w14:textId="77777777" w:rsidR="00000000" w:rsidRDefault="008D5AE6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14:paraId="76E00553" w14:textId="77777777" w:rsidR="00000000" w:rsidRDefault="008D5AE6">
      <w:pPr>
        <w:pStyle w:val="ConsPlusNormal"/>
        <w:spacing w:before="240"/>
        <w:ind w:firstLine="540"/>
        <w:jc w:val="both"/>
      </w:pPr>
      <w:r>
        <w:t>4.6.2. В ц</w:t>
      </w:r>
      <w:r>
        <w:t>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</w:t>
      </w:r>
      <w:r>
        <w:t>ческих работников образовательной организации.</w:t>
      </w:r>
    </w:p>
    <w:p w14:paraId="0B392AF4" w14:textId="77777777" w:rsidR="00000000" w:rsidRDefault="008D5AE6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</w:t>
      </w:r>
      <w:r>
        <w:t>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образовательную прог</w:t>
      </w:r>
      <w:r>
        <w:t>рамму, отвечающими требованиям профессиональных стандартов, требованиям рынка труда к специалистам соответствующего профиля.</w:t>
      </w:r>
    </w:p>
    <w:p w14:paraId="2B319867" w14:textId="77777777" w:rsidR="00000000" w:rsidRDefault="008D5AE6">
      <w:pPr>
        <w:pStyle w:val="ConsPlusNormal"/>
        <w:jc w:val="both"/>
      </w:pPr>
    </w:p>
    <w:p w14:paraId="28B05F04" w14:textId="77777777" w:rsidR="00000000" w:rsidRDefault="008D5AE6">
      <w:pPr>
        <w:pStyle w:val="ConsPlusNormal"/>
        <w:jc w:val="both"/>
      </w:pPr>
    </w:p>
    <w:p w14:paraId="1139EDC1" w14:textId="77777777" w:rsidR="00000000" w:rsidRDefault="008D5AE6">
      <w:pPr>
        <w:pStyle w:val="ConsPlusNormal"/>
        <w:jc w:val="both"/>
      </w:pPr>
    </w:p>
    <w:p w14:paraId="7662BBA8" w14:textId="77777777" w:rsidR="00000000" w:rsidRDefault="008D5AE6">
      <w:pPr>
        <w:pStyle w:val="ConsPlusNormal"/>
        <w:jc w:val="both"/>
      </w:pPr>
    </w:p>
    <w:p w14:paraId="44C6253A" w14:textId="77777777" w:rsidR="00000000" w:rsidRDefault="008D5AE6">
      <w:pPr>
        <w:pStyle w:val="ConsPlusNormal"/>
        <w:jc w:val="both"/>
      </w:pPr>
    </w:p>
    <w:p w14:paraId="008EEC07" w14:textId="77777777" w:rsidR="00000000" w:rsidRDefault="008D5AE6">
      <w:pPr>
        <w:pStyle w:val="ConsPlusNormal"/>
        <w:jc w:val="right"/>
        <w:outlineLvl w:val="1"/>
      </w:pPr>
      <w:r>
        <w:t>Приложение N 1</w:t>
      </w:r>
    </w:p>
    <w:p w14:paraId="060186BD" w14:textId="77777777" w:rsidR="00000000" w:rsidRDefault="008D5AE6">
      <w:pPr>
        <w:pStyle w:val="ConsPlusNormal"/>
        <w:jc w:val="right"/>
      </w:pPr>
      <w:r>
        <w:t>к федеральному государственному</w:t>
      </w:r>
    </w:p>
    <w:p w14:paraId="039AAB00" w14:textId="77777777" w:rsidR="00000000" w:rsidRDefault="008D5AE6">
      <w:pPr>
        <w:pStyle w:val="ConsPlusNormal"/>
        <w:jc w:val="right"/>
      </w:pPr>
      <w:r>
        <w:t>образовательному стандарту</w:t>
      </w:r>
    </w:p>
    <w:p w14:paraId="5F9ECFA9" w14:textId="77777777" w:rsidR="00000000" w:rsidRDefault="008D5AE6">
      <w:pPr>
        <w:pStyle w:val="ConsPlusNormal"/>
        <w:jc w:val="right"/>
      </w:pPr>
      <w:r>
        <w:t>среднего профессионального образования</w:t>
      </w:r>
    </w:p>
    <w:p w14:paraId="6A916AD9" w14:textId="77777777" w:rsidR="00000000" w:rsidRDefault="008D5AE6">
      <w:pPr>
        <w:pStyle w:val="ConsPlusNormal"/>
        <w:jc w:val="right"/>
      </w:pPr>
      <w:r>
        <w:t>по специальности 36.02.01 Ветеринария</w:t>
      </w:r>
    </w:p>
    <w:p w14:paraId="67BCF726" w14:textId="77777777" w:rsidR="00000000" w:rsidRDefault="008D5AE6">
      <w:pPr>
        <w:pStyle w:val="ConsPlusNormal"/>
        <w:jc w:val="both"/>
      </w:pPr>
    </w:p>
    <w:p w14:paraId="5762515B" w14:textId="77777777" w:rsidR="00000000" w:rsidRDefault="008D5AE6">
      <w:pPr>
        <w:pStyle w:val="ConsPlusTitle"/>
        <w:jc w:val="center"/>
      </w:pPr>
      <w:bookmarkStart w:id="6" w:name="Par235"/>
      <w:bookmarkEnd w:id="6"/>
      <w:r>
        <w:t>ПЕРЕЧЕНЬ</w:t>
      </w:r>
    </w:p>
    <w:p w14:paraId="71D8071E" w14:textId="77777777" w:rsidR="00000000" w:rsidRDefault="008D5AE6">
      <w:pPr>
        <w:pStyle w:val="ConsPlusTitle"/>
        <w:jc w:val="center"/>
      </w:pPr>
      <w:r>
        <w:t>ПРОФЕССИОНАЛЬНЫХ СТАНДАРТОВ, СООТВЕТСТВУЮЩИХ</w:t>
      </w:r>
    </w:p>
    <w:p w14:paraId="0795FBCB" w14:textId="77777777" w:rsidR="00000000" w:rsidRDefault="008D5AE6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14:paraId="1FE951D2" w14:textId="77777777" w:rsidR="00000000" w:rsidRDefault="008D5AE6">
      <w:pPr>
        <w:pStyle w:val="ConsPlusTitle"/>
        <w:jc w:val="center"/>
      </w:pPr>
      <w:r>
        <w:t>ПРОГРАММЫ СРЕДНЕГО ПРОФЕССИОНАЛЬНОГО ОБРАЗОВАНИЯ</w:t>
      </w:r>
    </w:p>
    <w:p w14:paraId="54F4AC2C" w14:textId="77777777" w:rsidR="00000000" w:rsidRDefault="008D5AE6">
      <w:pPr>
        <w:pStyle w:val="ConsPlusTitle"/>
        <w:jc w:val="center"/>
      </w:pPr>
      <w:r>
        <w:t>ПО СП</w:t>
      </w:r>
      <w:r>
        <w:t>ЕЦИАЛЬНОСТИ 36.02.01 ВЕТЕРИНАРИЯ</w:t>
      </w:r>
    </w:p>
    <w:p w14:paraId="497DE761" w14:textId="77777777" w:rsidR="00000000" w:rsidRDefault="008D5A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2"/>
        <w:gridCol w:w="6999"/>
      </w:tblGrid>
      <w:tr w:rsidR="00000000" w14:paraId="74B5C75B" w14:textId="77777777" w:rsidTr="008D5AE6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471" w14:textId="77777777" w:rsidR="00000000" w:rsidRDefault="008D5AE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BF3" w14:textId="77777777" w:rsidR="00000000" w:rsidRDefault="008D5AE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 w14:paraId="07533497" w14:textId="77777777" w:rsidTr="008D5AE6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318" w14:textId="77777777" w:rsidR="00000000" w:rsidRDefault="008D5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56F" w14:textId="77777777" w:rsidR="00000000" w:rsidRDefault="008D5AE6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66EDCAE9" w14:textId="77777777" w:rsidTr="008D5AE6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05A" w14:textId="77777777" w:rsidR="00000000" w:rsidRDefault="008D5AE6">
            <w:pPr>
              <w:pStyle w:val="ConsPlusNormal"/>
            </w:pPr>
            <w:r>
              <w:t>13.019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78B7" w14:textId="77777777" w:rsidR="00000000" w:rsidRDefault="008D5AE6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"Ветеринарный фельдшер", утвержденный приказом Министерства труда и социальной защиты Российской Федерации от 21 декабря 2015 г. N</w:t>
            </w:r>
            <w:r>
              <w:t xml:space="preserve"> 1079н (зарегистрирован Министерством юстиции Российской Федерации 25 января 2016 г., регистрационный N 40744)</w:t>
            </w:r>
          </w:p>
        </w:tc>
      </w:tr>
    </w:tbl>
    <w:p w14:paraId="4B8E42F5" w14:textId="77777777" w:rsidR="00000000" w:rsidRDefault="008D5AE6">
      <w:pPr>
        <w:pStyle w:val="ConsPlusNormal"/>
        <w:jc w:val="both"/>
      </w:pPr>
    </w:p>
    <w:p w14:paraId="2BAB8394" w14:textId="77777777" w:rsidR="00000000" w:rsidRDefault="008D5AE6">
      <w:pPr>
        <w:pStyle w:val="ConsPlusNormal"/>
        <w:jc w:val="both"/>
      </w:pPr>
    </w:p>
    <w:p w14:paraId="6DE37EAF" w14:textId="77777777" w:rsidR="00000000" w:rsidRDefault="008D5AE6">
      <w:pPr>
        <w:pStyle w:val="ConsPlusNormal"/>
        <w:jc w:val="both"/>
      </w:pPr>
    </w:p>
    <w:p w14:paraId="4B7FE913" w14:textId="77777777" w:rsidR="00000000" w:rsidRDefault="008D5AE6">
      <w:pPr>
        <w:pStyle w:val="ConsPlusNormal"/>
        <w:jc w:val="both"/>
      </w:pPr>
    </w:p>
    <w:p w14:paraId="051D4E28" w14:textId="77777777" w:rsidR="00000000" w:rsidRDefault="008D5AE6">
      <w:pPr>
        <w:pStyle w:val="ConsPlusNormal"/>
        <w:jc w:val="both"/>
      </w:pPr>
    </w:p>
    <w:p w14:paraId="504BF640" w14:textId="77777777" w:rsidR="00000000" w:rsidRDefault="008D5AE6">
      <w:pPr>
        <w:pStyle w:val="ConsPlusNormal"/>
        <w:jc w:val="right"/>
        <w:outlineLvl w:val="1"/>
      </w:pPr>
      <w:r>
        <w:t>Приложение N 2</w:t>
      </w:r>
    </w:p>
    <w:p w14:paraId="0D32C50D" w14:textId="77777777" w:rsidR="00000000" w:rsidRDefault="008D5AE6">
      <w:pPr>
        <w:pStyle w:val="ConsPlusNormal"/>
        <w:jc w:val="right"/>
      </w:pPr>
      <w:r>
        <w:t>к федеральному государственному</w:t>
      </w:r>
    </w:p>
    <w:p w14:paraId="6FBE485B" w14:textId="77777777" w:rsidR="00000000" w:rsidRDefault="008D5AE6">
      <w:pPr>
        <w:pStyle w:val="ConsPlusNormal"/>
        <w:jc w:val="right"/>
      </w:pPr>
      <w:r>
        <w:t>образовательному стандарту</w:t>
      </w:r>
    </w:p>
    <w:p w14:paraId="71EAB395" w14:textId="77777777" w:rsidR="00000000" w:rsidRDefault="008D5AE6">
      <w:pPr>
        <w:pStyle w:val="ConsPlusNormal"/>
        <w:jc w:val="right"/>
      </w:pPr>
      <w:r>
        <w:t>среднего профессионального образования</w:t>
      </w:r>
    </w:p>
    <w:p w14:paraId="53F843F4" w14:textId="77777777" w:rsidR="00000000" w:rsidRDefault="008D5AE6">
      <w:pPr>
        <w:pStyle w:val="ConsPlusNormal"/>
        <w:jc w:val="right"/>
      </w:pPr>
      <w:r>
        <w:t xml:space="preserve">по специальности 36.02.01 </w:t>
      </w:r>
      <w:r>
        <w:t>Ветеринария</w:t>
      </w:r>
    </w:p>
    <w:p w14:paraId="7653C5F9" w14:textId="77777777" w:rsidR="00000000" w:rsidRDefault="008D5AE6">
      <w:pPr>
        <w:pStyle w:val="ConsPlusNormal"/>
        <w:jc w:val="both"/>
      </w:pPr>
    </w:p>
    <w:p w14:paraId="06DED59A" w14:textId="77777777" w:rsidR="00000000" w:rsidRDefault="008D5AE6">
      <w:pPr>
        <w:pStyle w:val="ConsPlusTitle"/>
        <w:jc w:val="center"/>
      </w:pPr>
      <w:bookmarkStart w:id="7" w:name="Par258"/>
      <w:bookmarkEnd w:id="7"/>
      <w:r>
        <w:t>ПЕРЕЧЕНЬ</w:t>
      </w:r>
    </w:p>
    <w:p w14:paraId="2DB5170A" w14:textId="77777777" w:rsidR="00000000" w:rsidRDefault="008D5AE6">
      <w:pPr>
        <w:pStyle w:val="ConsPlusTitle"/>
        <w:jc w:val="center"/>
      </w:pPr>
      <w:r>
        <w:t>ПРОФЕССИЙ РАБОЧИХ, ДОЛЖНОСТЕЙ СЛУЖАЩИХ, РЕКОМЕНДУЕМЫХ</w:t>
      </w:r>
    </w:p>
    <w:p w14:paraId="1741A6EA" w14:textId="77777777" w:rsidR="00000000" w:rsidRDefault="008D5AE6">
      <w:pPr>
        <w:pStyle w:val="ConsPlusTitle"/>
        <w:jc w:val="center"/>
      </w:pPr>
      <w:r>
        <w:t>К ОСВОЕНИЮ В РАМКАХ ПРОГРАММЫ ПОДГОТОВКИ СПЕЦИАЛИСТОВ</w:t>
      </w:r>
    </w:p>
    <w:p w14:paraId="4CAD0F09" w14:textId="77777777" w:rsidR="00000000" w:rsidRDefault="008D5AE6">
      <w:pPr>
        <w:pStyle w:val="ConsPlusTitle"/>
        <w:jc w:val="center"/>
      </w:pPr>
      <w:r>
        <w:t>СРЕДНЕГО ЗВЕНА ПО СПЕЦИАЛЬНОСТИ 36.02.01 ВЕТЕРИНАРИЯ</w:t>
      </w:r>
    </w:p>
    <w:p w14:paraId="2626B6AB" w14:textId="77777777" w:rsidR="00000000" w:rsidRDefault="008D5AE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423"/>
        <w:gridCol w:w="126"/>
      </w:tblGrid>
      <w:tr w:rsidR="00000000" w14:paraId="2BBDAF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9543" w14:textId="77777777" w:rsidR="00000000" w:rsidRDefault="008D5AE6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0EB3" w14:textId="77777777" w:rsidR="00000000" w:rsidRDefault="008D5AE6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A996F5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D111C1A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01.09.2022 N 796)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1AB8" w14:textId="77777777" w:rsidR="00000000" w:rsidRDefault="008D5AE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6FC02FB" w14:textId="77777777" w:rsidR="00000000" w:rsidRDefault="008D5A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5"/>
        <w:gridCol w:w="4646"/>
      </w:tblGrid>
      <w:tr w:rsidR="00000000" w14:paraId="733BD35C" w14:textId="77777777" w:rsidTr="008D5AE6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C61" w14:textId="77777777" w:rsidR="00000000" w:rsidRDefault="008D5AE6">
            <w:pPr>
              <w:pStyle w:val="ConsPlusNormal"/>
              <w:jc w:val="center"/>
            </w:pPr>
            <w:r>
              <w:t>Код по Перечню профессий рабочих, должностей служащих, по которым осуществляется проф</w:t>
            </w:r>
            <w:r>
              <w:t xml:space="preserve">ессиональное обучение </w:t>
            </w:r>
            <w:hyperlink w:anchor="Par283" w:tooltip="&lt;6&gt;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..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CDF" w14:textId="77777777" w:rsidR="00000000" w:rsidRDefault="008D5AE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180E4B1B" w14:textId="77777777" w:rsidTr="008D5AE6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425" w14:textId="77777777" w:rsidR="00000000" w:rsidRDefault="008D5A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5DD" w14:textId="77777777" w:rsidR="00000000" w:rsidRDefault="008D5AE6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7BD68466" w14:textId="77777777" w:rsidTr="008D5AE6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FC2F" w14:textId="77777777" w:rsidR="00000000" w:rsidRDefault="008D5AE6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15259</w:t>
              </w:r>
            </w:hyperlink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BD0" w14:textId="77777777" w:rsidR="00000000" w:rsidRDefault="008D5AE6">
            <w:pPr>
              <w:pStyle w:val="ConsPlusNormal"/>
              <w:jc w:val="center"/>
            </w:pPr>
            <w:r>
              <w:t xml:space="preserve">Обработчик </w:t>
            </w:r>
            <w:proofErr w:type="spellStart"/>
            <w:r>
              <w:t>ветсанбрака</w:t>
            </w:r>
            <w:proofErr w:type="spellEnd"/>
          </w:p>
        </w:tc>
      </w:tr>
      <w:tr w:rsidR="00000000" w14:paraId="4DB9096D" w14:textId="77777777" w:rsidTr="008D5AE6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516" w14:textId="77777777" w:rsidR="00000000" w:rsidRDefault="008D5AE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15808</w:t>
              </w:r>
            </w:hyperlink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8CE5" w14:textId="77777777" w:rsidR="00000000" w:rsidRDefault="008D5AE6">
            <w:pPr>
              <w:pStyle w:val="ConsPlusNormal"/>
              <w:jc w:val="center"/>
            </w:pPr>
            <w:r>
              <w:t>Оператор по ветеринарной обработке животных</w:t>
            </w:r>
          </w:p>
        </w:tc>
      </w:tr>
      <w:tr w:rsidR="00000000" w14:paraId="7D6AA53E" w14:textId="77777777" w:rsidTr="008D5AE6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B70" w14:textId="77777777" w:rsidR="00000000" w:rsidRDefault="008D5AE6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15830</w:t>
              </w:r>
            </w:hyperlink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6A9" w14:textId="77777777" w:rsidR="00000000" w:rsidRDefault="008D5AE6">
            <w:pPr>
              <w:pStyle w:val="ConsPlusNormal"/>
              <w:jc w:val="center"/>
            </w:pPr>
            <w:r>
              <w:t>Оператор по искусственному осеменению животных и птицы</w:t>
            </w:r>
          </w:p>
        </w:tc>
      </w:tr>
      <w:tr w:rsidR="00000000" w14:paraId="025E1CEB" w14:textId="77777777" w:rsidTr="008D5AE6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009" w14:textId="77777777" w:rsidR="00000000" w:rsidRDefault="008D5AE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16955</w:t>
              </w:r>
            </w:hyperlink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47F" w14:textId="77777777" w:rsidR="00000000" w:rsidRDefault="008D5AE6">
            <w:pPr>
              <w:pStyle w:val="ConsPlusNormal"/>
              <w:jc w:val="center"/>
            </w:pPr>
            <w:r>
              <w:t>Препаратор ветеринарный</w:t>
            </w:r>
          </w:p>
        </w:tc>
      </w:tr>
      <w:tr w:rsidR="00000000" w14:paraId="5E62515E" w14:textId="77777777" w:rsidTr="008D5AE6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05C" w14:textId="77777777" w:rsidR="00000000" w:rsidRDefault="008D5AE6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18111</w:t>
              </w:r>
            </w:hyperlink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415" w14:textId="77777777" w:rsidR="00000000" w:rsidRDefault="008D5AE6">
            <w:pPr>
              <w:pStyle w:val="ConsPlusNormal"/>
              <w:jc w:val="center"/>
            </w:pPr>
            <w:r>
              <w:t>Сан</w:t>
            </w:r>
            <w:r>
              <w:t>итар ветеринарный</w:t>
            </w:r>
          </w:p>
        </w:tc>
      </w:tr>
      <w:tr w:rsidR="00000000" w14:paraId="0EDDD758" w14:textId="77777777" w:rsidTr="008D5AE6"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77E2" w14:textId="77777777" w:rsidR="00000000" w:rsidRDefault="008D5AE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18322</w:t>
              </w:r>
            </w:hyperlink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928" w14:textId="77777777" w:rsidR="00000000" w:rsidRDefault="008D5AE6">
            <w:pPr>
              <w:pStyle w:val="ConsPlusNormal"/>
              <w:jc w:val="center"/>
            </w:pPr>
            <w:r>
              <w:t>Сборщик эндокринно-ферментного сырья</w:t>
            </w:r>
          </w:p>
        </w:tc>
      </w:tr>
    </w:tbl>
    <w:p w14:paraId="6F9B0D34" w14:textId="77777777" w:rsidR="00000000" w:rsidRDefault="008D5AE6">
      <w:pPr>
        <w:pStyle w:val="ConsPlusNormal"/>
        <w:jc w:val="both"/>
      </w:pPr>
    </w:p>
    <w:p w14:paraId="2A56739C" w14:textId="77777777" w:rsidR="00000000" w:rsidRDefault="008D5AE6">
      <w:pPr>
        <w:pStyle w:val="ConsPlusNormal"/>
        <w:ind w:firstLine="540"/>
        <w:jc w:val="both"/>
      </w:pPr>
      <w:r>
        <w:t>--------------------------------</w:t>
      </w:r>
    </w:p>
    <w:bookmarkStart w:id="8" w:name="Par283"/>
    <w:bookmarkEnd w:id="8"/>
    <w:p w14:paraId="519DFAEB" w14:textId="77777777" w:rsidR="00000000" w:rsidRDefault="008D5AE6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https://login.consultant.ru/link/?req=doc&amp;demo=2&amp;base=LAW&amp;n=428629&amp;date=27.11.2022&amp;dst=105408&amp;field=134 </w:instrText>
      </w:r>
      <w:r>
        <w:fldChar w:fldCharType="separate"/>
      </w:r>
      <w:r>
        <w:rPr>
          <w:color w:val="0000FF"/>
        </w:rPr>
        <w:t>&lt;6&gt;</w:t>
      </w:r>
      <w:r>
        <w:fldChar w:fldCharType="end"/>
      </w:r>
      <w:r>
        <w:t xml:space="preserve"> </w:t>
      </w:r>
      <w:hyperlink r:id="rId30" w:history="1">
        <w:r>
          <w:rPr>
            <w:color w:val="0000FF"/>
          </w:rPr>
          <w:t>Перечень</w:t>
        </w:r>
      </w:hyperlink>
      <w:r>
        <w:t xml:space="preserve"> профессий</w:t>
      </w:r>
      <w:r>
        <w:t xml:space="preserve">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</w:t>
      </w:r>
      <w:r>
        <w:t>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</w:t>
      </w:r>
      <w:r>
        <w:t xml:space="preserve">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</w:t>
      </w:r>
      <w:r>
        <w:t>5), от 3 февраля 2017 г. N 106 (зарегистрирован Министерством юстиции Российской Федерации 11 апреля 2017 г., регистрационный N 46339), и приказами Министерства просвещения Российской Федерации от 12 ноября 2018 г. N 201 (зарегистрирован Министерством юсти</w:t>
      </w:r>
      <w:r>
        <w:t xml:space="preserve">ции Российской Федерации 3 декабря 2018 г., регистрационный N 52852) и от 25 апреля 2019 г. N 208 (зарегистрирован Министерством </w:t>
      </w:r>
      <w:r>
        <w:lastRenderedPageBreak/>
        <w:t>юстиции Российской Федерации 24 июня 2019 г., регистрационный N 55009).</w:t>
      </w:r>
    </w:p>
    <w:p w14:paraId="34AFDBA5" w14:textId="77777777" w:rsidR="00000000" w:rsidRDefault="008D5AE6">
      <w:pPr>
        <w:pStyle w:val="ConsPlusNormal"/>
        <w:jc w:val="both"/>
      </w:pPr>
    </w:p>
    <w:p w14:paraId="598A0D5A" w14:textId="77777777" w:rsidR="00000000" w:rsidRDefault="008D5AE6">
      <w:pPr>
        <w:pStyle w:val="ConsPlusNormal"/>
        <w:jc w:val="both"/>
      </w:pPr>
    </w:p>
    <w:p w14:paraId="202F0951" w14:textId="77777777" w:rsidR="00000000" w:rsidRDefault="008D5AE6">
      <w:pPr>
        <w:pStyle w:val="ConsPlusNormal"/>
        <w:jc w:val="both"/>
      </w:pPr>
    </w:p>
    <w:p w14:paraId="4785372D" w14:textId="77777777" w:rsidR="00000000" w:rsidRDefault="008D5AE6">
      <w:pPr>
        <w:pStyle w:val="ConsPlusNormal"/>
        <w:jc w:val="both"/>
      </w:pPr>
    </w:p>
    <w:p w14:paraId="5CA28F84" w14:textId="77777777" w:rsidR="00000000" w:rsidRDefault="008D5AE6">
      <w:pPr>
        <w:pStyle w:val="ConsPlusNormal"/>
        <w:jc w:val="both"/>
      </w:pPr>
    </w:p>
    <w:p w14:paraId="63689072" w14:textId="77777777" w:rsidR="00000000" w:rsidRDefault="008D5AE6">
      <w:pPr>
        <w:pStyle w:val="ConsPlusNormal"/>
        <w:jc w:val="right"/>
        <w:outlineLvl w:val="1"/>
      </w:pPr>
      <w:r>
        <w:t>Приложение N 3</w:t>
      </w:r>
    </w:p>
    <w:p w14:paraId="3D7A48EB" w14:textId="77777777" w:rsidR="00000000" w:rsidRDefault="008D5AE6">
      <w:pPr>
        <w:pStyle w:val="ConsPlusNormal"/>
        <w:jc w:val="right"/>
      </w:pPr>
      <w:r>
        <w:t>к федеральному государственному</w:t>
      </w:r>
    </w:p>
    <w:p w14:paraId="174C419B" w14:textId="77777777" w:rsidR="00000000" w:rsidRDefault="008D5AE6">
      <w:pPr>
        <w:pStyle w:val="ConsPlusNormal"/>
        <w:jc w:val="right"/>
      </w:pPr>
      <w:r>
        <w:t>обр</w:t>
      </w:r>
      <w:r>
        <w:t>азовательному стандарту</w:t>
      </w:r>
    </w:p>
    <w:p w14:paraId="637D8FCD" w14:textId="77777777" w:rsidR="00000000" w:rsidRDefault="008D5AE6">
      <w:pPr>
        <w:pStyle w:val="ConsPlusNormal"/>
        <w:jc w:val="right"/>
      </w:pPr>
      <w:r>
        <w:t>среднего профессионального образования</w:t>
      </w:r>
    </w:p>
    <w:p w14:paraId="6302AA06" w14:textId="77777777" w:rsidR="00000000" w:rsidRDefault="008D5AE6">
      <w:pPr>
        <w:pStyle w:val="ConsPlusNormal"/>
        <w:jc w:val="right"/>
      </w:pPr>
      <w:r>
        <w:t>по специальности 36.02.01 Ветеринария</w:t>
      </w:r>
    </w:p>
    <w:p w14:paraId="7841A05D" w14:textId="77777777" w:rsidR="00000000" w:rsidRDefault="008D5AE6">
      <w:pPr>
        <w:pStyle w:val="ConsPlusNormal"/>
        <w:jc w:val="both"/>
      </w:pPr>
    </w:p>
    <w:p w14:paraId="08B1F71D" w14:textId="77777777" w:rsidR="00000000" w:rsidRDefault="008D5AE6">
      <w:pPr>
        <w:pStyle w:val="ConsPlusTitle"/>
        <w:jc w:val="center"/>
      </w:pPr>
      <w:bookmarkStart w:id="9" w:name="Par295"/>
      <w:bookmarkEnd w:id="9"/>
      <w:r>
        <w:t>МИНИМАЛЬНЫЕ ТРЕБОВАНИЯ</w:t>
      </w:r>
    </w:p>
    <w:p w14:paraId="2E61D998" w14:textId="77777777" w:rsidR="00000000" w:rsidRDefault="008D5AE6">
      <w:pPr>
        <w:pStyle w:val="ConsPlusTitle"/>
        <w:jc w:val="center"/>
      </w:pPr>
      <w:r>
        <w:t>К РЕЗУЛЬТАТАМ ОСВОЕНИЯ ОСНОВНЫХ ВИДОВ ДЕЯТЕЛЬНОСТИ</w:t>
      </w:r>
    </w:p>
    <w:p w14:paraId="7AE56FB0" w14:textId="77777777" w:rsidR="00000000" w:rsidRDefault="008D5AE6">
      <w:pPr>
        <w:pStyle w:val="ConsPlusTitle"/>
        <w:jc w:val="center"/>
      </w:pPr>
      <w:r>
        <w:t>ОБРАЗОВАТЕЛЬНОЙ ПРОГРАММЫ СРЕДНЕГО ПРОФЕССИОНАЛЬНОГО</w:t>
      </w:r>
    </w:p>
    <w:p w14:paraId="4EFA9A1D" w14:textId="77777777" w:rsidR="00000000" w:rsidRDefault="008D5AE6">
      <w:pPr>
        <w:pStyle w:val="ConsPlusTitle"/>
        <w:jc w:val="center"/>
      </w:pPr>
      <w:r>
        <w:t xml:space="preserve">ОБРАЗОВАНИЯ ПО </w:t>
      </w:r>
      <w:r>
        <w:t>СПЕЦИАЛЬНОСТИ 36.02.01 ВЕТЕРИНАРИЯ</w:t>
      </w:r>
    </w:p>
    <w:p w14:paraId="7EF72904" w14:textId="77777777" w:rsidR="00000000" w:rsidRDefault="008D5AE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9"/>
        <w:gridCol w:w="7122"/>
      </w:tblGrid>
      <w:tr w:rsidR="00000000" w14:paraId="2D075E20" w14:textId="77777777" w:rsidTr="008D5AE6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087" w14:textId="77777777" w:rsidR="00000000" w:rsidRDefault="008D5AE6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179" w14:textId="77777777" w:rsidR="00000000" w:rsidRDefault="008D5AE6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 w14:paraId="4B9A5FD7" w14:textId="77777777" w:rsidTr="008D5AE6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EB2A9D3" w14:textId="77777777" w:rsidR="00000000" w:rsidRDefault="008D5AE6">
            <w:pPr>
              <w:pStyle w:val="ConsPlusNormal"/>
            </w:pPr>
            <w:r>
              <w:t>Проведение ветеринарно-санитарных и зоогигиенических мероприятий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729BFF7" w14:textId="77777777" w:rsidR="00000000" w:rsidRDefault="008D5AE6">
            <w:pPr>
              <w:pStyle w:val="ConsPlusNormal"/>
              <w:jc w:val="both"/>
            </w:pPr>
            <w:r>
              <w:t>знать:</w:t>
            </w:r>
          </w:p>
          <w:p w14:paraId="17B66F67" w14:textId="77777777" w:rsidR="00000000" w:rsidRDefault="008D5AE6">
            <w:pPr>
              <w:pStyle w:val="ConsPlusNormal"/>
              <w:ind w:firstLine="283"/>
              <w:jc w:val="both"/>
            </w:pPr>
            <w:r>
              <w:t>нормативные зоогигиенические и ветеринарно-санитарные показатели в животноводстве;</w:t>
            </w:r>
          </w:p>
          <w:p w14:paraId="4CDC81E2" w14:textId="77777777" w:rsidR="00000000" w:rsidRDefault="008D5AE6">
            <w:pPr>
              <w:pStyle w:val="ConsPlusNormal"/>
              <w:ind w:firstLine="283"/>
              <w:jc w:val="both"/>
            </w:pPr>
            <w:r>
              <w:t>ветеринарно-санитарные и зоогигиенические требования к условиям содержания и кормления животных;</w:t>
            </w:r>
          </w:p>
          <w:p w14:paraId="426F8F2C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отбора проб кормов, смывов, материалов для лабораторных исследований</w:t>
            </w:r>
            <w:r>
              <w:t>;</w:t>
            </w:r>
          </w:p>
          <w:p w14:paraId="4CD45D2E" w14:textId="77777777" w:rsidR="00000000" w:rsidRDefault="008D5AE6">
            <w:pPr>
              <w:pStyle w:val="ConsPlusNormal"/>
              <w:ind w:firstLine="283"/>
              <w:jc w:val="both"/>
            </w:pPr>
            <w:r>
              <w:t>методы дезинфекции, дезинсекции и дератизации объектов животноводства;</w:t>
            </w:r>
          </w:p>
          <w:p w14:paraId="0A079185" w14:textId="77777777" w:rsidR="00000000" w:rsidRDefault="008D5AE6">
            <w:pPr>
              <w:pStyle w:val="ConsPlusNormal"/>
              <w:ind w:firstLine="283"/>
              <w:jc w:val="both"/>
            </w:pPr>
            <w:r>
              <w:t>методы стерилизации ветеринарного инструментария;</w:t>
            </w:r>
          </w:p>
          <w:p w14:paraId="5F664CB1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сбора и утилизации трупов животных и биологических отходов;</w:t>
            </w:r>
          </w:p>
          <w:p w14:paraId="72991709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утилизации ветеринарных препаратов;</w:t>
            </w:r>
          </w:p>
          <w:p w14:paraId="7615B452" w14:textId="77777777" w:rsidR="00000000" w:rsidRDefault="008D5AE6">
            <w:pPr>
              <w:pStyle w:val="ConsPlusNormal"/>
              <w:ind w:firstLine="283"/>
              <w:jc w:val="both"/>
            </w:pPr>
            <w:r>
              <w:t>методы проведения исс</w:t>
            </w:r>
            <w:r>
              <w:t>ледований биологического материала, продуктов и сырья животного и растительного происхождения с целью предупреждения возникновения болезней;</w:t>
            </w:r>
          </w:p>
          <w:p w14:paraId="39B397F7" w14:textId="77777777" w:rsidR="00000000" w:rsidRDefault="008D5AE6">
            <w:pPr>
              <w:pStyle w:val="ConsPlusNormal"/>
              <w:ind w:firstLine="283"/>
              <w:jc w:val="both"/>
            </w:pPr>
            <w:r>
              <w:t xml:space="preserve">методы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 и послеубойного ветеринарно-санитарного осмотра туш и органов животных;</w:t>
            </w:r>
          </w:p>
          <w:p w14:paraId="39D9A10B" w14:textId="77777777" w:rsidR="00000000" w:rsidRDefault="008D5AE6">
            <w:pPr>
              <w:pStyle w:val="ConsPlusNormal"/>
              <w:ind w:firstLine="283"/>
              <w:jc w:val="both"/>
            </w:pPr>
            <w:r>
              <w:t>нормат</w:t>
            </w:r>
            <w:r>
              <w:t>ивные акты в области ветеринарии;</w:t>
            </w:r>
          </w:p>
          <w:p w14:paraId="6D03F351" w14:textId="77777777" w:rsidR="00000000" w:rsidRDefault="008D5AE6">
            <w:pPr>
              <w:pStyle w:val="ConsPlusNormal"/>
              <w:ind w:firstLine="283"/>
              <w:jc w:val="both"/>
            </w:pPr>
            <w:r>
              <w:t>требования охраны труда;</w:t>
            </w:r>
          </w:p>
        </w:tc>
      </w:tr>
      <w:tr w:rsidR="00000000" w14:paraId="4E229383" w14:textId="77777777" w:rsidTr="008D5AE6">
        <w:tc>
          <w:tcPr>
            <w:tcW w:w="1407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C5B86DB" w14:textId="77777777" w:rsidR="00000000" w:rsidRDefault="008D5AE6">
            <w:pPr>
              <w:pStyle w:val="ConsPlusNormal"/>
            </w:pPr>
          </w:p>
        </w:tc>
        <w:tc>
          <w:tcPr>
            <w:tcW w:w="3593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E5171E6" w14:textId="77777777" w:rsidR="00000000" w:rsidRDefault="008D5AE6">
            <w:pPr>
              <w:pStyle w:val="ConsPlusNormal"/>
              <w:jc w:val="both"/>
            </w:pPr>
            <w:r>
              <w:t>уметь:</w:t>
            </w:r>
          </w:p>
          <w:p w14:paraId="758B6595" w14:textId="77777777" w:rsidR="00000000" w:rsidRDefault="008D5AE6">
            <w:pPr>
              <w:pStyle w:val="ConsPlusNormal"/>
              <w:ind w:firstLine="283"/>
              <w:jc w:val="both"/>
            </w:pPr>
            <w:r>
              <w:t xml:space="preserve">определять </w:t>
            </w:r>
            <w:proofErr w:type="spellStart"/>
            <w:r>
              <w:t>органолептически</w:t>
            </w:r>
            <w:proofErr w:type="spellEnd"/>
            <w:r>
              <w:t>, визуально и по показателям отклонения от нормы зоогигиенических параметров на объектах животноводства;</w:t>
            </w:r>
          </w:p>
          <w:p w14:paraId="7FC50DF2" w14:textId="77777777" w:rsidR="00000000" w:rsidRDefault="008D5AE6">
            <w:pPr>
              <w:pStyle w:val="ConsPlusNormal"/>
              <w:ind w:firstLine="283"/>
              <w:jc w:val="both"/>
            </w:pPr>
            <w:r>
              <w:t>использовать метрологическое оборудование для определения показателей микроклимата;</w:t>
            </w:r>
          </w:p>
          <w:p w14:paraId="45B4F0D4" w14:textId="77777777" w:rsidR="00000000" w:rsidRDefault="008D5AE6">
            <w:pPr>
              <w:pStyle w:val="ConsPlusNormal"/>
              <w:ind w:firstLine="283"/>
              <w:jc w:val="both"/>
            </w:pPr>
            <w:r>
              <w:t>использовать средства индивидуальной защ</w:t>
            </w:r>
            <w:r>
              <w:t>иты работниками животноводческих объектов;</w:t>
            </w:r>
          </w:p>
          <w:p w14:paraId="4987CEDB" w14:textId="77777777" w:rsidR="00000000" w:rsidRDefault="008D5AE6">
            <w:pPr>
              <w:pStyle w:val="ConsPlusNormal"/>
              <w:ind w:firstLine="283"/>
              <w:jc w:val="both"/>
            </w:pPr>
            <w:r>
              <w:t>использовать оборудование, предназначенное для санации животноводческих помещений;</w:t>
            </w:r>
          </w:p>
          <w:p w14:paraId="7A17793A" w14:textId="77777777" w:rsidR="00000000" w:rsidRDefault="008D5AE6">
            <w:pPr>
              <w:pStyle w:val="ConsPlusNormal"/>
              <w:ind w:firstLine="283"/>
              <w:jc w:val="both"/>
            </w:pPr>
            <w:r>
              <w:t>пользоваться техническими средствами и методами для проведения стерилизации;</w:t>
            </w:r>
          </w:p>
          <w:p w14:paraId="7192A5D2" w14:textId="77777777" w:rsidR="00000000" w:rsidRDefault="008D5AE6">
            <w:pPr>
              <w:pStyle w:val="ConsPlusNormal"/>
              <w:ind w:firstLine="283"/>
              <w:jc w:val="both"/>
            </w:pPr>
            <w:r>
              <w:lastRenderedPageBreak/>
              <w:t>готовить рабочие растворы средств проведения ветерина</w:t>
            </w:r>
            <w:r>
              <w:t>рно-санитарных мероприятий согласно инструкциям и наставлениям с соблюдением правил безопасности;</w:t>
            </w:r>
          </w:p>
          <w:p w14:paraId="21F05DF4" w14:textId="77777777" w:rsidR="00000000" w:rsidRDefault="008D5AE6">
            <w:pPr>
              <w:pStyle w:val="ConsPlusNormal"/>
              <w:ind w:firstLine="283"/>
              <w:jc w:val="both"/>
            </w:pPr>
            <w:r>
              <w:t>применять нормативные требования в области ветеринарии;</w:t>
            </w:r>
          </w:p>
          <w:p w14:paraId="1D512C70" w14:textId="77777777" w:rsidR="00000000" w:rsidRDefault="008D5AE6">
            <w:pPr>
              <w:pStyle w:val="ConsPlusNormal"/>
              <w:ind w:firstLine="283"/>
              <w:jc w:val="both"/>
            </w:pPr>
            <w:r>
              <w:t xml:space="preserve">интерпретировать результаты </w:t>
            </w:r>
            <w:proofErr w:type="spellStart"/>
            <w:r>
              <w:t>предубойного</w:t>
            </w:r>
            <w:proofErr w:type="spellEnd"/>
            <w:r>
              <w:t xml:space="preserve"> осмотра животных и послеубойного ветеринарно-санитарного осмо</w:t>
            </w:r>
            <w:r>
              <w:t>тра туш и органов животных;</w:t>
            </w:r>
          </w:p>
        </w:tc>
      </w:tr>
      <w:tr w:rsidR="00000000" w14:paraId="3C5F784C" w14:textId="77777777" w:rsidTr="008D5AE6">
        <w:tc>
          <w:tcPr>
            <w:tcW w:w="1407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E5BA" w14:textId="77777777" w:rsidR="00000000" w:rsidRDefault="008D5AE6">
            <w:pPr>
              <w:pStyle w:val="ConsPlusNormal"/>
            </w:pPr>
          </w:p>
        </w:tc>
        <w:tc>
          <w:tcPr>
            <w:tcW w:w="3593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1F1" w14:textId="77777777" w:rsidR="00000000" w:rsidRDefault="008D5AE6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0126BE6F" w14:textId="77777777" w:rsidR="00000000" w:rsidRDefault="008D5AE6">
            <w:pPr>
              <w:pStyle w:val="ConsPlusNormal"/>
              <w:ind w:firstLine="283"/>
              <w:jc w:val="both"/>
            </w:pPr>
            <w:r>
              <w:t>контроле санитарных и зоогигиенических параметров в животноводческих и птицеводческих помещениях;</w:t>
            </w:r>
          </w:p>
          <w:p w14:paraId="466460AC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проверке санитарного состояния пастбищ и мест водопоя животных;</w:t>
            </w:r>
          </w:p>
          <w:p w14:paraId="13DD70BE" w14:textId="77777777" w:rsidR="00000000" w:rsidRDefault="008D5AE6">
            <w:pPr>
              <w:pStyle w:val="ConsPlusNormal"/>
              <w:ind w:firstLine="283"/>
              <w:jc w:val="both"/>
            </w:pPr>
            <w:r>
              <w:t>контроле санитарных показателей разли</w:t>
            </w:r>
            <w:r>
              <w:t>чных видов кормов для животных;</w:t>
            </w:r>
          </w:p>
          <w:p w14:paraId="313AE830" w14:textId="77777777" w:rsidR="00000000" w:rsidRDefault="008D5AE6">
            <w:pPr>
              <w:pStyle w:val="ConsPlusNormal"/>
              <w:ind w:firstLine="283"/>
              <w:jc w:val="both"/>
            </w:pPr>
            <w:r>
              <w:t>отборе материала для лабораторных исследований;</w:t>
            </w:r>
          </w:p>
          <w:p w14:paraId="3BEA57FF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проверке средств для транспортировки животных на предмет соответствия ветеринарно-санитарным правилам;</w:t>
            </w:r>
          </w:p>
          <w:p w14:paraId="283EB452" w14:textId="77777777" w:rsidR="00000000" w:rsidRDefault="008D5AE6">
            <w:pPr>
              <w:pStyle w:val="ConsPlusNormal"/>
              <w:ind w:firstLine="283"/>
              <w:jc w:val="both"/>
            </w:pPr>
            <w:r>
              <w:t>оформлении результатов контроля;</w:t>
            </w:r>
          </w:p>
          <w:p w14:paraId="089869BC" w14:textId="77777777" w:rsidR="00000000" w:rsidRDefault="008D5AE6">
            <w:pPr>
              <w:pStyle w:val="ConsPlusNormal"/>
              <w:ind w:firstLine="283"/>
              <w:jc w:val="both"/>
            </w:pPr>
            <w:r>
              <w:t>осуществлении контроля соблюдения правил</w:t>
            </w:r>
            <w:r>
              <w:t xml:space="preserve"> использования средств индивидуальной защиты и гигиенических норм работниками, занятыми в животноводстве;</w:t>
            </w:r>
          </w:p>
          <w:p w14:paraId="5A1D10C3" w14:textId="77777777" w:rsidR="00000000" w:rsidRDefault="008D5AE6">
            <w:pPr>
              <w:pStyle w:val="ConsPlusNormal"/>
              <w:ind w:firstLine="283"/>
              <w:jc w:val="both"/>
            </w:pPr>
            <w:r>
              <w:t xml:space="preserve">проведении дезинфекции животноводческих и птицеводческих помещений, мест временного содержания животных и птицы, оборудования, инвентаря и агрегатов, </w:t>
            </w:r>
            <w:r>
              <w:t>используемых в животноводстве и птицеводстве;</w:t>
            </w:r>
          </w:p>
          <w:p w14:paraId="2818DCE9" w14:textId="77777777" w:rsidR="00000000" w:rsidRDefault="008D5AE6">
            <w:pPr>
              <w:pStyle w:val="ConsPlusNormal"/>
              <w:ind w:firstLine="283"/>
              <w:jc w:val="both"/>
            </w:pPr>
            <w:r>
              <w:t>дезинсекции и дератизации животноводческих и птицеводческих объектов;</w:t>
            </w:r>
          </w:p>
          <w:p w14:paraId="5CDFA8D7" w14:textId="77777777" w:rsidR="00000000" w:rsidRDefault="008D5AE6">
            <w:pPr>
              <w:pStyle w:val="ConsPlusNormal"/>
              <w:ind w:firstLine="283"/>
              <w:jc w:val="both"/>
            </w:pPr>
            <w:r>
              <w:t>утилизации трупов животных, биологических отходов и ветеринарных препаратов;</w:t>
            </w:r>
          </w:p>
          <w:p w14:paraId="0B5D23EA" w14:textId="77777777" w:rsidR="00000000" w:rsidRDefault="008D5AE6">
            <w:pPr>
              <w:pStyle w:val="ConsPlusNormal"/>
              <w:ind w:firstLine="283"/>
              <w:jc w:val="both"/>
            </w:pPr>
            <w:r>
              <w:t>стерилизации ветеринарного инструментария;</w:t>
            </w:r>
          </w:p>
          <w:p w14:paraId="0F377964" w14:textId="77777777" w:rsidR="00000000" w:rsidRDefault="008D5AE6">
            <w:pPr>
              <w:pStyle w:val="ConsPlusNormal"/>
              <w:ind w:firstLine="283"/>
              <w:jc w:val="both"/>
            </w:pPr>
            <w:r>
              <w:t>подготовке средств для выполнения ветеринарно-санитарных мероприятий и соответствующего инструментария в зависимости от условий микроклимата и условий среды;</w:t>
            </w:r>
          </w:p>
          <w:p w14:paraId="5E389957" w14:textId="77777777" w:rsidR="00000000" w:rsidRDefault="008D5AE6">
            <w:pPr>
              <w:pStyle w:val="ConsPlusNormal"/>
              <w:ind w:firstLine="283"/>
              <w:jc w:val="both"/>
            </w:pPr>
            <w:proofErr w:type="spellStart"/>
            <w:r>
              <w:t>предубойном</w:t>
            </w:r>
            <w:proofErr w:type="spellEnd"/>
            <w:r>
              <w:t xml:space="preserve"> осмотре животных и послеубойном ветеринарно</w:t>
            </w:r>
            <w:r>
              <w:t>-санитарном осмотре туш и органов животных.</w:t>
            </w:r>
          </w:p>
        </w:tc>
      </w:tr>
      <w:tr w:rsidR="00000000" w14:paraId="443D5FB8" w14:textId="77777777" w:rsidTr="008D5AE6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596BF58" w14:textId="77777777" w:rsidR="00000000" w:rsidRDefault="008D5AE6">
            <w:pPr>
              <w:pStyle w:val="ConsPlusNormal"/>
            </w:pPr>
            <w:r>
              <w:t>Проведение профилактических, диагностических и лечебных мероприятий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3377499" w14:textId="77777777" w:rsidR="00000000" w:rsidRDefault="008D5AE6">
            <w:pPr>
              <w:pStyle w:val="ConsPlusNormal"/>
              <w:jc w:val="both"/>
            </w:pPr>
            <w:r>
              <w:t>знать:</w:t>
            </w:r>
          </w:p>
          <w:p w14:paraId="3181056C" w14:textId="77777777" w:rsidR="00000000" w:rsidRDefault="008D5AE6">
            <w:pPr>
              <w:pStyle w:val="ConsPlusNormal"/>
              <w:ind w:firstLine="283"/>
              <w:jc w:val="both"/>
            </w:pPr>
            <w:r>
              <w:t>меры профилактики заболеваний животных различной этиологии;</w:t>
            </w:r>
          </w:p>
          <w:p w14:paraId="3DB9D32E" w14:textId="77777777" w:rsidR="00000000" w:rsidRDefault="008D5AE6">
            <w:pPr>
              <w:pStyle w:val="ConsPlusNormal"/>
              <w:ind w:firstLine="283"/>
              <w:jc w:val="both"/>
            </w:pPr>
            <w:r>
              <w:t>основные методы и формы санитарно-просветительской деятельности;</w:t>
            </w:r>
          </w:p>
          <w:p w14:paraId="1CE7687A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при</w:t>
            </w:r>
            <w:r>
              <w:t>менения биологических и противопаразитарных препаратов;</w:t>
            </w:r>
          </w:p>
          <w:p w14:paraId="749FBED9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отбора и хранения биологического материала;</w:t>
            </w:r>
          </w:p>
          <w:p w14:paraId="2F698351" w14:textId="77777777" w:rsidR="00000000" w:rsidRDefault="008D5AE6">
            <w:pPr>
              <w:pStyle w:val="ConsPlusNormal"/>
              <w:ind w:firstLine="283"/>
              <w:jc w:val="both"/>
            </w:pPr>
            <w:r>
              <w:t>основы полноценного кормления животных и последствия его несоблюдения;</w:t>
            </w:r>
          </w:p>
          <w:p w14:paraId="7DDF9742" w14:textId="77777777" w:rsidR="00000000" w:rsidRDefault="008D5AE6">
            <w:pPr>
              <w:pStyle w:val="ConsPlusNormal"/>
              <w:ind w:firstLine="283"/>
              <w:jc w:val="both"/>
            </w:pPr>
            <w:r>
              <w:t>основные нормативные акты в области ветеринарии, действующие на территории Ро</w:t>
            </w:r>
            <w:r>
              <w:t>ссийской Федерации;</w:t>
            </w:r>
          </w:p>
          <w:p w14:paraId="05BAC135" w14:textId="77777777" w:rsidR="00000000" w:rsidRDefault="008D5AE6">
            <w:pPr>
              <w:pStyle w:val="ConsPlusNormal"/>
              <w:ind w:firstLine="283"/>
              <w:jc w:val="both"/>
            </w:pPr>
            <w:r>
              <w:t>основы ветеринарного делопроизводства, учета и отчетности в ветеринарии;</w:t>
            </w:r>
          </w:p>
          <w:p w14:paraId="6892B60A" w14:textId="77777777" w:rsidR="00000000" w:rsidRDefault="008D5AE6">
            <w:pPr>
              <w:pStyle w:val="ConsPlusNormal"/>
              <w:ind w:firstLine="283"/>
              <w:jc w:val="both"/>
            </w:pPr>
            <w:r>
              <w:t>анатомо-топографические характеристики организма животных с учетом видовых особенностей;</w:t>
            </w:r>
          </w:p>
          <w:p w14:paraId="5F5E88C7" w14:textId="77777777" w:rsidR="00000000" w:rsidRDefault="008D5AE6">
            <w:pPr>
              <w:pStyle w:val="ConsPlusNormal"/>
              <w:ind w:firstLine="283"/>
              <w:jc w:val="both"/>
            </w:pPr>
            <w:r>
              <w:lastRenderedPageBreak/>
              <w:t>нормативные данные физиологических показателей у животных;</w:t>
            </w:r>
          </w:p>
          <w:p w14:paraId="48B230C1" w14:textId="77777777" w:rsidR="00000000" w:rsidRDefault="008D5AE6">
            <w:pPr>
              <w:pStyle w:val="ConsPlusNormal"/>
              <w:ind w:firstLine="283"/>
              <w:jc w:val="both"/>
            </w:pPr>
            <w:r>
              <w:t>морфологические</w:t>
            </w:r>
            <w:r>
              <w:t xml:space="preserve"> и биологические характеристики возбудителей инфекционных и инвазионных заболеваний животных;</w:t>
            </w:r>
          </w:p>
          <w:p w14:paraId="77053C9E" w14:textId="77777777" w:rsidR="00000000" w:rsidRDefault="008D5AE6">
            <w:pPr>
              <w:pStyle w:val="ConsPlusNormal"/>
              <w:ind w:firstLine="283"/>
              <w:jc w:val="both"/>
            </w:pPr>
            <w:r>
              <w:t>методы диагностики и лечения животных;</w:t>
            </w:r>
          </w:p>
          <w:p w14:paraId="1EF377CE" w14:textId="77777777" w:rsidR="00000000" w:rsidRDefault="008D5AE6">
            <w:pPr>
              <w:pStyle w:val="ConsPlusNormal"/>
              <w:ind w:firstLine="283"/>
              <w:jc w:val="both"/>
            </w:pPr>
            <w:r>
              <w:t>фармакологические свойства основных групп ветеринарных препаратов;</w:t>
            </w:r>
          </w:p>
          <w:p w14:paraId="7D47DDCB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хранения и использования лекарственных средств в</w:t>
            </w:r>
            <w:r>
              <w:t>етеринарного назначения;</w:t>
            </w:r>
          </w:p>
          <w:p w14:paraId="4914AB48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применения диагностических препаратов;</w:t>
            </w:r>
          </w:p>
          <w:p w14:paraId="38FBD0C8" w14:textId="77777777" w:rsidR="00000000" w:rsidRDefault="008D5AE6">
            <w:pPr>
              <w:pStyle w:val="ConsPlusNormal"/>
              <w:ind w:firstLine="283"/>
              <w:jc w:val="both"/>
            </w:pPr>
            <w:r>
              <w:t>методы кастрации животных и родовспоможения животным;</w:t>
            </w:r>
          </w:p>
          <w:p w14:paraId="2F856A84" w14:textId="77777777" w:rsidR="00000000" w:rsidRDefault="008D5AE6">
            <w:pPr>
              <w:pStyle w:val="ConsPlusNormal"/>
              <w:ind w:firstLine="283"/>
              <w:jc w:val="both"/>
            </w:pPr>
            <w:r>
              <w:t>основы механизмов развития и течения заболеваний у животных различной этиологии;</w:t>
            </w:r>
          </w:p>
          <w:p w14:paraId="2C5405F9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асептики и антисептики;</w:t>
            </w:r>
          </w:p>
          <w:p w14:paraId="2E75E7E4" w14:textId="77777777" w:rsidR="00000000" w:rsidRDefault="008D5AE6">
            <w:pPr>
              <w:pStyle w:val="ConsPlusNormal"/>
              <w:ind w:firstLine="283"/>
              <w:jc w:val="both"/>
            </w:pPr>
            <w:r>
              <w:t>критерии оценки эффективности терапии животных;</w:t>
            </w:r>
          </w:p>
          <w:p w14:paraId="7C4DE5C6" w14:textId="77777777" w:rsidR="00000000" w:rsidRDefault="008D5AE6">
            <w:pPr>
              <w:pStyle w:val="ConsPlusNormal"/>
              <w:ind w:firstLine="283"/>
              <w:jc w:val="both"/>
            </w:pPr>
            <w:r>
              <w:t>правила ветеринарного документооборота;</w:t>
            </w:r>
          </w:p>
          <w:p w14:paraId="5374D5DD" w14:textId="77777777" w:rsidR="00000000" w:rsidRDefault="008D5AE6">
            <w:pPr>
              <w:pStyle w:val="ConsPlusNormal"/>
              <w:ind w:firstLine="283"/>
              <w:jc w:val="both"/>
            </w:pPr>
            <w:r>
              <w:t>требования охраны труда;</w:t>
            </w:r>
          </w:p>
        </w:tc>
      </w:tr>
      <w:tr w:rsidR="00000000" w14:paraId="03C149D6" w14:textId="77777777" w:rsidTr="008D5AE6">
        <w:tc>
          <w:tcPr>
            <w:tcW w:w="1407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8DE6EC" w14:textId="77777777" w:rsidR="00000000" w:rsidRDefault="008D5AE6">
            <w:pPr>
              <w:pStyle w:val="ConsPlusNormal"/>
            </w:pPr>
          </w:p>
        </w:tc>
        <w:tc>
          <w:tcPr>
            <w:tcW w:w="3593" w:type="pc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3BE08D61" w14:textId="77777777" w:rsidR="00000000" w:rsidRDefault="008D5AE6">
            <w:pPr>
              <w:pStyle w:val="ConsPlusNormal"/>
              <w:jc w:val="both"/>
            </w:pPr>
            <w:r>
              <w:t>уметь:</w:t>
            </w:r>
          </w:p>
          <w:p w14:paraId="309C8B12" w14:textId="77777777" w:rsidR="00000000" w:rsidRDefault="008D5AE6">
            <w:pPr>
              <w:pStyle w:val="ConsPlusNormal"/>
              <w:ind w:firstLine="283"/>
              <w:jc w:val="both"/>
            </w:pPr>
            <w:r>
              <w:t>готовить к использова</w:t>
            </w:r>
            <w:r>
              <w:t>нию биопрепараты в соответствии с инструкциями по их применению;</w:t>
            </w:r>
          </w:p>
          <w:p w14:paraId="009005C3" w14:textId="77777777" w:rsidR="00000000" w:rsidRDefault="008D5AE6">
            <w:pPr>
              <w:pStyle w:val="ConsPlusNormal"/>
              <w:ind w:firstLine="283"/>
              <w:jc w:val="both"/>
            </w:pPr>
            <w:r>
              <w:t>пользоваться техникой постановки аллергических проб;</w:t>
            </w:r>
          </w:p>
          <w:p w14:paraId="3039C39C" w14:textId="77777777" w:rsidR="00000000" w:rsidRDefault="008D5AE6">
            <w:pPr>
              <w:pStyle w:val="ConsPlusNormal"/>
              <w:ind w:firstLine="283"/>
              <w:jc w:val="both"/>
            </w:pPr>
            <w:r>
              <w:t>пользоваться техникой введения биопрепаратов;</w:t>
            </w:r>
          </w:p>
          <w:p w14:paraId="3312133D" w14:textId="77777777" w:rsidR="00000000" w:rsidRDefault="008D5AE6">
            <w:pPr>
              <w:pStyle w:val="ConsPlusNormal"/>
              <w:ind w:firstLine="283"/>
              <w:jc w:val="both"/>
            </w:pPr>
            <w:r>
              <w:t>готовить средства для дезинфекции;</w:t>
            </w:r>
          </w:p>
          <w:p w14:paraId="5778C8CA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производить оценку рациона кормления для животных различн</w:t>
            </w:r>
            <w:r>
              <w:t>ых видов;</w:t>
            </w:r>
          </w:p>
          <w:p w14:paraId="4FBBC35D" w14:textId="77777777" w:rsidR="00000000" w:rsidRDefault="008D5AE6">
            <w:pPr>
              <w:pStyle w:val="ConsPlusNormal"/>
              <w:ind w:firstLine="283"/>
              <w:jc w:val="both"/>
            </w:pPr>
            <w:r>
              <w:t>определять клиническое состояние животных общими и инструментальными методами;</w:t>
            </w:r>
          </w:p>
          <w:p w14:paraId="71429E00" w14:textId="77777777" w:rsidR="00000000" w:rsidRDefault="008D5AE6">
            <w:pPr>
              <w:pStyle w:val="ConsPlusNormal"/>
              <w:ind w:firstLine="283"/>
              <w:jc w:val="both"/>
            </w:pPr>
            <w:r>
              <w:t>пользоваться ветеринарной терапевтической техникой;</w:t>
            </w:r>
          </w:p>
          <w:p w14:paraId="23B45053" w14:textId="77777777" w:rsidR="00000000" w:rsidRDefault="008D5AE6">
            <w:pPr>
              <w:pStyle w:val="ConsPlusNormal"/>
              <w:ind w:firstLine="283"/>
              <w:jc w:val="both"/>
            </w:pPr>
            <w:r>
              <w:t>использовать терапевтический и диагностический ветеринарный инструментарий;</w:t>
            </w:r>
          </w:p>
          <w:p w14:paraId="577A5066" w14:textId="77777777" w:rsidR="00000000" w:rsidRDefault="008D5AE6">
            <w:pPr>
              <w:pStyle w:val="ConsPlusNormal"/>
              <w:ind w:firstLine="283"/>
              <w:jc w:val="both"/>
            </w:pPr>
            <w:r>
              <w:t>применять ветеринарные фармакологически</w:t>
            </w:r>
            <w:r>
              <w:t>е средства;</w:t>
            </w:r>
          </w:p>
          <w:p w14:paraId="0A6B4781" w14:textId="77777777" w:rsidR="00000000" w:rsidRDefault="008D5AE6">
            <w:pPr>
              <w:pStyle w:val="ConsPlusNormal"/>
              <w:ind w:firstLine="283"/>
              <w:jc w:val="both"/>
            </w:pPr>
            <w:r>
              <w:t>вскрывать трупы животных;</w:t>
            </w:r>
          </w:p>
          <w:p w14:paraId="50A2C94C" w14:textId="77777777" w:rsidR="00000000" w:rsidRDefault="008D5AE6">
            <w:pPr>
              <w:pStyle w:val="ConsPlusNormal"/>
              <w:ind w:firstLine="283"/>
              <w:jc w:val="both"/>
            </w:pPr>
            <w:r>
              <w:t>анализировать и интерпретировать результаты диагностических и терапевтических манипуляций;</w:t>
            </w:r>
          </w:p>
          <w:p w14:paraId="1011539C" w14:textId="77777777" w:rsidR="00000000" w:rsidRDefault="008D5AE6">
            <w:pPr>
              <w:pStyle w:val="ConsPlusNormal"/>
              <w:ind w:firstLine="283"/>
              <w:jc w:val="both"/>
            </w:pPr>
            <w:r>
              <w:t>подбирать инструментарий и лекарственные средства для проведения диагностики и терапии животных;</w:t>
            </w:r>
          </w:p>
        </w:tc>
      </w:tr>
      <w:tr w:rsidR="00000000" w14:paraId="4DA519DD" w14:textId="77777777" w:rsidTr="008D5AE6">
        <w:tc>
          <w:tcPr>
            <w:tcW w:w="1407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921" w14:textId="77777777" w:rsidR="00000000" w:rsidRDefault="008D5AE6">
            <w:pPr>
              <w:pStyle w:val="ConsPlusNormal"/>
            </w:pPr>
          </w:p>
        </w:tc>
        <w:tc>
          <w:tcPr>
            <w:tcW w:w="3593" w:type="pc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1E48" w14:textId="77777777" w:rsidR="00000000" w:rsidRDefault="008D5AE6">
            <w:pPr>
              <w:pStyle w:val="ConsPlusNormal"/>
              <w:jc w:val="both"/>
            </w:pPr>
            <w:r>
              <w:t>иметь практический опыт в:</w:t>
            </w:r>
          </w:p>
          <w:p w14:paraId="6DE87B15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проведении иммунизации животных;</w:t>
            </w:r>
          </w:p>
          <w:p w14:paraId="0AC6C70C" w14:textId="77777777" w:rsidR="00000000" w:rsidRDefault="008D5AE6">
            <w:pPr>
              <w:pStyle w:val="ConsPlusNormal"/>
              <w:ind w:firstLine="283"/>
              <w:jc w:val="both"/>
            </w:pPr>
            <w:r>
              <w:t>отборе проб биологического материала от животных, кормов и воды, их упаковка и подготовка для исследований;</w:t>
            </w:r>
          </w:p>
          <w:p w14:paraId="06CED8ED" w14:textId="77777777" w:rsidR="00000000" w:rsidRDefault="008D5AE6">
            <w:pPr>
              <w:pStyle w:val="ConsPlusNormal"/>
              <w:ind w:firstLine="283"/>
              <w:jc w:val="both"/>
            </w:pPr>
            <w:r>
              <w:t>постановке аллергических проб у животных;</w:t>
            </w:r>
          </w:p>
          <w:p w14:paraId="4864AD1A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проведении противопаразитарных обработок;</w:t>
            </w:r>
          </w:p>
          <w:p w14:paraId="59519057" w14:textId="77777777" w:rsidR="00000000" w:rsidRDefault="008D5AE6">
            <w:pPr>
              <w:pStyle w:val="ConsPlusNormal"/>
              <w:ind w:firstLine="283"/>
              <w:jc w:val="both"/>
            </w:pPr>
            <w:r>
              <w:t>оцен</w:t>
            </w:r>
            <w:r>
              <w:t>ке рационов кормления животных;</w:t>
            </w:r>
          </w:p>
          <w:p w14:paraId="291B47E7" w14:textId="77777777" w:rsidR="00000000" w:rsidRDefault="008D5AE6">
            <w:pPr>
              <w:pStyle w:val="ConsPlusNormal"/>
              <w:ind w:firstLine="283"/>
              <w:jc w:val="both"/>
            </w:pPr>
            <w:r>
              <w:t>ведении ветеринарной отчетности и учета;</w:t>
            </w:r>
          </w:p>
          <w:p w14:paraId="16A22AC8" w14:textId="77777777" w:rsidR="00000000" w:rsidRDefault="008D5AE6">
            <w:pPr>
              <w:pStyle w:val="ConsPlusNormal"/>
              <w:ind w:firstLine="283"/>
              <w:jc w:val="both"/>
            </w:pPr>
            <w:r>
              <w:t>подготовке животных к проведению диагностических и терапевтических манипуляций;</w:t>
            </w:r>
          </w:p>
          <w:p w14:paraId="66500788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проведении обследования общего и физиологического состояния животных;</w:t>
            </w:r>
          </w:p>
          <w:p w14:paraId="273DD42F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проведении инструментального обсл</w:t>
            </w:r>
            <w:r>
              <w:t>едования животных;</w:t>
            </w:r>
          </w:p>
          <w:p w14:paraId="0A01D882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проведении диспансеризации животных;</w:t>
            </w:r>
          </w:p>
          <w:p w14:paraId="03DBA702" w14:textId="77777777" w:rsidR="00000000" w:rsidRDefault="008D5AE6">
            <w:pPr>
              <w:pStyle w:val="ConsPlusNormal"/>
              <w:ind w:firstLine="283"/>
              <w:jc w:val="both"/>
            </w:pPr>
            <w:r>
              <w:t>установлении клинического диагноза по результатам проведенных диагностических мероприятий;</w:t>
            </w:r>
          </w:p>
          <w:p w14:paraId="1CA2988C" w14:textId="77777777" w:rsidR="00000000" w:rsidRDefault="008D5AE6">
            <w:pPr>
              <w:pStyle w:val="ConsPlusNormal"/>
              <w:ind w:firstLine="283"/>
              <w:jc w:val="both"/>
            </w:pPr>
            <w:r>
              <w:lastRenderedPageBreak/>
              <w:t>проведении терапии животных;</w:t>
            </w:r>
          </w:p>
          <w:p w14:paraId="24C2FBC4" w14:textId="77777777" w:rsidR="00000000" w:rsidRDefault="008D5AE6">
            <w:pPr>
              <w:pStyle w:val="ConsPlusNormal"/>
              <w:ind w:firstLine="283"/>
              <w:jc w:val="both"/>
            </w:pPr>
            <w:r>
              <w:t>произведении акушерской помощи животным по родовспоможению;</w:t>
            </w:r>
          </w:p>
          <w:p w14:paraId="67415DED" w14:textId="77777777" w:rsidR="00000000" w:rsidRDefault="008D5AE6">
            <w:pPr>
              <w:pStyle w:val="ConsPlusNormal"/>
              <w:ind w:firstLine="283"/>
              <w:jc w:val="both"/>
            </w:pPr>
            <w:r>
              <w:t>выполнении кастрации</w:t>
            </w:r>
            <w:r>
              <w:t xml:space="preserve"> животных и косметических хирургических операций;</w:t>
            </w:r>
          </w:p>
          <w:p w14:paraId="51BD3120" w14:textId="77777777" w:rsidR="00000000" w:rsidRDefault="008D5AE6">
            <w:pPr>
              <w:pStyle w:val="ConsPlusNormal"/>
              <w:ind w:firstLine="283"/>
              <w:jc w:val="both"/>
            </w:pPr>
            <w:r>
              <w:t>выполнении патологоанатомического вскрытия трупов животных;</w:t>
            </w:r>
          </w:p>
          <w:p w14:paraId="62128545" w14:textId="77777777" w:rsidR="00000000" w:rsidRDefault="008D5AE6">
            <w:pPr>
              <w:pStyle w:val="ConsPlusNormal"/>
              <w:ind w:firstLine="283"/>
              <w:jc w:val="both"/>
            </w:pPr>
            <w:r>
              <w:t>оценке эффективности индивидуальной и групповой терапии у животных;</w:t>
            </w:r>
          </w:p>
          <w:p w14:paraId="7B8F9070" w14:textId="77777777" w:rsidR="00000000" w:rsidRDefault="008D5AE6">
            <w:pPr>
              <w:pStyle w:val="ConsPlusNormal"/>
              <w:ind w:firstLine="283"/>
              <w:jc w:val="both"/>
            </w:pPr>
            <w:r>
              <w:t>оформлении результатов выполнения диагностических и терапевтических манипуляци</w:t>
            </w:r>
            <w:r>
              <w:t>й.</w:t>
            </w:r>
          </w:p>
        </w:tc>
      </w:tr>
    </w:tbl>
    <w:p w14:paraId="51DE12D1" w14:textId="77777777" w:rsidR="00000000" w:rsidRDefault="008D5AE6">
      <w:pPr>
        <w:pStyle w:val="ConsPlusNormal"/>
        <w:jc w:val="both"/>
      </w:pPr>
    </w:p>
    <w:p w14:paraId="4F84CC78" w14:textId="77777777" w:rsidR="00000000" w:rsidRDefault="008D5AE6">
      <w:pPr>
        <w:pStyle w:val="ConsPlusNormal"/>
        <w:jc w:val="both"/>
      </w:pPr>
    </w:p>
    <w:p w14:paraId="34A4EAB1" w14:textId="77777777" w:rsidR="00000000" w:rsidRDefault="008D5A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8D5AE6">
      <w:headerReference w:type="default" r:id="rId31"/>
      <w:footerReference w:type="default" r:id="rId32"/>
      <w:pgSz w:w="11906" w:h="16838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D194" w14:textId="77777777" w:rsidR="00000000" w:rsidRDefault="008D5AE6">
      <w:r>
        <w:separator/>
      </w:r>
    </w:p>
  </w:endnote>
  <w:endnote w:type="continuationSeparator" w:id="0">
    <w:p w14:paraId="7826634E" w14:textId="77777777" w:rsidR="00000000" w:rsidRDefault="008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1616" w14:textId="77777777" w:rsidR="00000000" w:rsidRDefault="008D5AE6" w:rsidP="008D5AE6">
    <w:pPr>
      <w:pStyle w:val="ConsPlusNormal"/>
      <w:jc w:val="center"/>
      <w:rPr>
        <w:sz w:val="2"/>
        <w:szCs w:val="2"/>
      </w:rPr>
    </w:pPr>
  </w:p>
  <w:p w14:paraId="680B939B" w14:textId="77777777" w:rsidR="00000000" w:rsidRDefault="008D5AE6" w:rsidP="008D5A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7885" w14:textId="77777777" w:rsidR="00000000" w:rsidRDefault="008D5AE6">
      <w:r>
        <w:separator/>
      </w:r>
    </w:p>
  </w:footnote>
  <w:footnote w:type="continuationSeparator" w:id="0">
    <w:p w14:paraId="0FE136EE" w14:textId="77777777" w:rsidR="00000000" w:rsidRDefault="008D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249C" w14:textId="77777777" w:rsidR="00000000" w:rsidRDefault="008D5AE6" w:rsidP="008D5AE6">
    <w:pPr>
      <w:pStyle w:val="ConsPlusNormal"/>
      <w:jc w:val="center"/>
      <w:rPr>
        <w:sz w:val="2"/>
        <w:szCs w:val="2"/>
      </w:rPr>
    </w:pPr>
  </w:p>
  <w:p w14:paraId="73856D27" w14:textId="77777777" w:rsidR="00000000" w:rsidRDefault="008D5A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E6"/>
    <w:rsid w:val="008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C99AC87"/>
  <w14:defaultImageDpi w14:val="0"/>
  <w15:docId w15:val="{1B9708EC-C57F-6C47-90C2-A51BEDD0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8D5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AE6"/>
  </w:style>
  <w:style w:type="paragraph" w:styleId="a5">
    <w:name w:val="footer"/>
    <w:basedOn w:val="a"/>
    <w:link w:val="a6"/>
    <w:uiPriority w:val="99"/>
    <w:unhideWhenUsed/>
    <w:rsid w:val="008D5A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422428&amp;date=27.11.2022&amp;dst=100249&amp;field=134" TargetMode="External"/><Relationship Id="rId18" Type="http://schemas.openxmlformats.org/officeDocument/2006/relationships/hyperlink" Target="https://login.consultant.ru/link/?req=doc&amp;demo=2&amp;base=LAW&amp;n=428629&amp;date=27.11.2022&amp;dst=105391&amp;field=134" TargetMode="External"/><Relationship Id="rId26" Type="http://schemas.openxmlformats.org/officeDocument/2006/relationships/hyperlink" Target="https://login.consultant.ru/link/?req=doc&amp;demo=2&amp;base=LAW&amp;n=389823&amp;date=27.11.2022&amp;dst=11860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31888&amp;date=27.11.202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431056&amp;date=27.11.2022&amp;dst=100051&amp;field=134" TargetMode="External"/><Relationship Id="rId12" Type="http://schemas.openxmlformats.org/officeDocument/2006/relationships/hyperlink" Target="https://login.consultant.ru/link/?req=doc&amp;demo=2&amp;base=LAW&amp;n=214720&amp;date=27.11.2022&amp;dst=100047&amp;field=134" TargetMode="External"/><Relationship Id="rId17" Type="http://schemas.openxmlformats.org/officeDocument/2006/relationships/hyperlink" Target="https://login.consultant.ru/link/?req=doc&amp;demo=2&amp;base=LAW&amp;n=428629&amp;date=27.11.2022&amp;dst=105389&amp;field=134" TargetMode="External"/><Relationship Id="rId25" Type="http://schemas.openxmlformats.org/officeDocument/2006/relationships/hyperlink" Target="https://login.consultant.ru/link/?req=doc&amp;demo=2&amp;base=LAW&amp;n=389823&amp;date=27.11.2022&amp;dst=118601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8629&amp;date=27.11.2022&amp;dst=105387&amp;field=134" TargetMode="External"/><Relationship Id="rId20" Type="http://schemas.openxmlformats.org/officeDocument/2006/relationships/hyperlink" Target="https://login.consultant.ru/link/?req=doc&amp;demo=2&amp;base=LAW&amp;n=428629&amp;date=27.11.2022&amp;dst=105402&amp;field=134" TargetMode="External"/><Relationship Id="rId29" Type="http://schemas.openxmlformats.org/officeDocument/2006/relationships/hyperlink" Target="https://login.consultant.ru/link/?req=doc&amp;demo=2&amp;base=LAW&amp;n=389823&amp;date=27.11.2022&amp;dst=11493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8629&amp;date=27.11.2022&amp;dst=105384&amp;field=134" TargetMode="External"/><Relationship Id="rId11" Type="http://schemas.openxmlformats.org/officeDocument/2006/relationships/hyperlink" Target="https://login.consultant.ru/link/?req=doc&amp;demo=2&amp;base=LAW&amp;n=377712&amp;date=27.11.2022&amp;dst=100963&amp;field=134" TargetMode="External"/><Relationship Id="rId24" Type="http://schemas.openxmlformats.org/officeDocument/2006/relationships/hyperlink" Target="https://login.consultant.ru/link/?req=doc&amp;demo=2&amp;base=LAW&amp;n=389823&amp;date=27.11.2022&amp;dst=114877&amp;fie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11930&amp;date=27.11.2022&amp;dst=100030&amp;field=134" TargetMode="External"/><Relationship Id="rId23" Type="http://schemas.openxmlformats.org/officeDocument/2006/relationships/hyperlink" Target="https://login.consultant.ru/link/?req=doc&amp;demo=2&amp;base=LAW&amp;n=428629&amp;date=27.11.2022&amp;dst=105408&amp;field=134" TargetMode="External"/><Relationship Id="rId28" Type="http://schemas.openxmlformats.org/officeDocument/2006/relationships/hyperlink" Target="https://login.consultant.ru/link/?req=doc&amp;demo=2&amp;base=LAW&amp;n=389823&amp;date=27.11.2022&amp;dst=118641&amp;field=134" TargetMode="External"/><Relationship Id="rId10" Type="http://schemas.openxmlformats.org/officeDocument/2006/relationships/hyperlink" Target="https://login.consultant.ru/link/?req=doc&amp;demo=2&amp;base=LAW&amp;n=428629&amp;date=27.11.2022&amp;dst=105384&amp;field=134" TargetMode="External"/><Relationship Id="rId19" Type="http://schemas.openxmlformats.org/officeDocument/2006/relationships/hyperlink" Target="https://login.consultant.ru/link/?req=doc&amp;demo=2&amp;base=LAW&amp;n=422428&amp;date=27.11.2022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80004&amp;date=27.11.2022&amp;dst=100012&amp;field=134" TargetMode="External"/><Relationship Id="rId14" Type="http://schemas.openxmlformats.org/officeDocument/2006/relationships/hyperlink" Target="https://login.consultant.ru/link/?req=doc&amp;demo=2&amp;base=LAW&amp;n=428629&amp;date=27.11.2022&amp;dst=105385&amp;field=134" TargetMode="External"/><Relationship Id="rId22" Type="http://schemas.openxmlformats.org/officeDocument/2006/relationships/hyperlink" Target="https://login.consultant.ru/link/?req=doc&amp;demo=2&amp;base=LAW&amp;n=193397&amp;date=27.11.2022&amp;dst=100009&amp;field=134" TargetMode="External"/><Relationship Id="rId27" Type="http://schemas.openxmlformats.org/officeDocument/2006/relationships/hyperlink" Target="https://login.consultant.ru/link/?req=doc&amp;demo=2&amp;base=LAW&amp;n=389823&amp;date=27.11.2022&amp;dst=118621&amp;field=134" TargetMode="External"/><Relationship Id="rId30" Type="http://schemas.openxmlformats.org/officeDocument/2006/relationships/hyperlink" Target="https://login.consultant.ru/link/?req=doc&amp;demo=2&amp;base=LAW&amp;n=389823&amp;date=27.11.2022&amp;dst=100012&amp;field=134" TargetMode="External"/><Relationship Id="rId8" Type="http://schemas.openxmlformats.org/officeDocument/2006/relationships/hyperlink" Target="https://login.consultant.ru/link/?req=doc&amp;demo=2&amp;base=LAW&amp;n=399342&amp;date=27.11.2022&amp;dst=10007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6606</Words>
  <Characters>37658</Characters>
  <Application>Microsoft Office Word</Application>
  <DocSecurity>2</DocSecurity>
  <Lines>313</Lines>
  <Paragraphs>88</Paragraphs>
  <ScaleCrop>false</ScaleCrop>
  <Company>КонсультантПлюс Версия 4022.00.09</Company>
  <LinksUpToDate>false</LinksUpToDate>
  <CharactersWithSpaces>44176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23.11.2020 N 657(ред. от 01.09.2022)"Об утверждении федерального государственного образовательного стандарта среднего профессионального образования по специальности 36.02.01 Ветеринария"(Зарегистрировано в Минюсте России 21</dc:title>
  <dc:subject/>
  <dc:creator/>
  <cp:keywords/>
  <dc:description/>
  <cp:lastModifiedBy>Валерий Бураков</cp:lastModifiedBy>
  <cp:revision>2</cp:revision>
  <dcterms:created xsi:type="dcterms:W3CDTF">2022-11-27T17:55:00Z</dcterms:created>
  <dcterms:modified xsi:type="dcterms:W3CDTF">2022-11-27T17:55:00Z</dcterms:modified>
</cp:coreProperties>
</file>