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8D" w:rsidRPr="0062778D" w:rsidRDefault="0062778D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0"/>
          <w:szCs w:val="20"/>
        </w:rPr>
      </w:pPr>
      <w:bookmarkStart w:id="0" w:name="Par1"/>
      <w:bookmarkEnd w:id="0"/>
      <w:r w:rsidRPr="0062778D">
        <w:rPr>
          <w:rFonts w:ascii="Arial" w:hAnsi="Arial" w:cs="Arial"/>
          <w:sz w:val="20"/>
          <w:szCs w:val="20"/>
        </w:rPr>
        <w:t>Зарегистрировано в Минюсте России 20 августа 2013 г. N 29634</w:t>
      </w:r>
    </w:p>
    <w:p w:rsidR="0062778D" w:rsidRPr="0062778D" w:rsidRDefault="0062778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МИНИСТЕРСТВО ОБРАЗОВАНИЯ И НАУКИ РОССИЙСКОЙ ФЕДЕРАЦИИ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ПРИКАЗ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от 2 августа 2013 г. N 746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ОБ УТВЕРЖДЕНИИ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ФЕДЕРАЛЬНОГО ГОСУДАРСТВЕННОГО ОБРАЗОВАТЕЛЬНОГО СТАНДАРТА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 ПО ПРОФЕССИИ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270802.10 МАСТЕР ОТДЕЛОЧНЫХ СТРОИТЕЛЬНЫХ РАБОТ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(в ред. Приказов Минобрнауки России от 22.08.2014 </w:t>
      </w:r>
      <w:hyperlink r:id="rId6" w:history="1">
        <w:r w:rsidRPr="0062778D">
          <w:rPr>
            <w:rFonts w:ascii="Arial" w:hAnsi="Arial" w:cs="Arial"/>
            <w:color w:val="0000FF"/>
            <w:sz w:val="20"/>
            <w:szCs w:val="20"/>
          </w:rPr>
          <w:t>N 1039</w:t>
        </w:r>
      </w:hyperlink>
      <w:r w:rsidRPr="0062778D">
        <w:rPr>
          <w:rFonts w:ascii="Arial" w:hAnsi="Arial" w:cs="Arial"/>
          <w:sz w:val="20"/>
          <w:szCs w:val="20"/>
        </w:rPr>
        <w:t>,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от 17.03.2015 </w:t>
      </w:r>
      <w:hyperlink r:id="rId7" w:history="1">
        <w:r w:rsidRPr="0062778D">
          <w:rPr>
            <w:rFonts w:ascii="Arial" w:hAnsi="Arial" w:cs="Arial"/>
            <w:color w:val="0000FF"/>
            <w:sz w:val="20"/>
            <w:szCs w:val="20"/>
          </w:rPr>
          <w:t>N 247</w:t>
        </w:r>
      </w:hyperlink>
      <w:r w:rsidRPr="0062778D">
        <w:rPr>
          <w:rFonts w:ascii="Arial" w:hAnsi="Arial" w:cs="Arial"/>
          <w:sz w:val="20"/>
          <w:szCs w:val="20"/>
        </w:rPr>
        <w:t>)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В соответствии с </w:t>
      </w:r>
      <w:hyperlink r:id="rId8" w:history="1">
        <w:r w:rsidRPr="0062778D">
          <w:rPr>
            <w:rFonts w:ascii="Arial" w:hAnsi="Arial" w:cs="Arial"/>
            <w:color w:val="0000FF"/>
            <w:sz w:val="20"/>
            <w:szCs w:val="20"/>
          </w:rPr>
          <w:t>пунктом 5.2.41</w:t>
        </w:r>
      </w:hyperlink>
      <w:r w:rsidRPr="0062778D">
        <w:rPr>
          <w:rFonts w:ascii="Arial" w:hAnsi="Arial" w:cs="Arial"/>
          <w:sz w:val="20"/>
          <w:szCs w:val="20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7" w:history="1">
        <w:r w:rsidRPr="0062778D"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 w:rsidRPr="0062778D">
        <w:rPr>
          <w:rFonts w:ascii="Arial" w:hAnsi="Arial" w:cs="Arial"/>
          <w:sz w:val="20"/>
          <w:szCs w:val="20"/>
        </w:rPr>
        <w:t xml:space="preserve"> среднего профессионального образования по профессии 270802.10 Мастер отделочных строительных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2. Признать утратившим силу </w:t>
      </w:r>
      <w:hyperlink r:id="rId9" w:history="1">
        <w:r w:rsidRPr="0062778D"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 w:rsidRPr="0062778D">
        <w:rPr>
          <w:rFonts w:ascii="Arial" w:hAnsi="Arial" w:cs="Arial"/>
          <w:sz w:val="20"/>
          <w:szCs w:val="20"/>
        </w:rPr>
        <w:t xml:space="preserve"> Министерства образования и науки Российской Федерации от 16 апреля 2010 г. N 373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270802.10 Мастер отделочных строительных работ" (зарегистрирован Министерством юстиции Российской Федерации 11 мая 2010 г., регистрационный N 17171).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3. Настоящий приказ вступает в силу с 1 сентября 2013 года.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Министр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Д.В.ЛИВАНОВ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0"/>
          <w:szCs w:val="20"/>
        </w:rPr>
      </w:pPr>
      <w:bookmarkStart w:id="1" w:name="Par30"/>
      <w:bookmarkEnd w:id="1"/>
      <w:r w:rsidRPr="0062778D">
        <w:rPr>
          <w:rFonts w:ascii="Arial" w:hAnsi="Arial" w:cs="Arial"/>
          <w:sz w:val="20"/>
          <w:szCs w:val="20"/>
        </w:rPr>
        <w:t>Приложение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Утвержден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и науки Российской Федерации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от 2 августа 2013 г. N 746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Par37"/>
      <w:bookmarkEnd w:id="2"/>
      <w:r w:rsidRPr="0062778D">
        <w:rPr>
          <w:rFonts w:ascii="Arial" w:hAnsi="Arial" w:cs="Arial"/>
          <w:b/>
          <w:bCs/>
          <w:sz w:val="20"/>
          <w:szCs w:val="20"/>
        </w:rPr>
        <w:t>ФЕДЕРАЛЬНЫЙ ГОСУДАРСТВЕННЫЙ ОБРАЗОВАТЕЛЬНЫЙ СТАНДАРТ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СРЕДНЕГО ПРОФЕССИОНАЛЬНОГО ОБРАЗОВАНИЯ ПО ПРОФЕССИИ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62778D">
        <w:rPr>
          <w:rFonts w:ascii="Arial" w:hAnsi="Arial" w:cs="Arial"/>
          <w:b/>
          <w:bCs/>
          <w:sz w:val="20"/>
          <w:szCs w:val="20"/>
        </w:rPr>
        <w:t>270802.10 МАСТЕР ОТДЕЛОЧНЫХ СТРОИТЕЛЬНЫХ РАБОТ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(в ред. Приказов Минобрнауки России от 22.08.2014 </w:t>
      </w:r>
      <w:hyperlink r:id="rId10" w:history="1">
        <w:r w:rsidRPr="0062778D">
          <w:rPr>
            <w:rFonts w:ascii="Arial" w:hAnsi="Arial" w:cs="Arial"/>
            <w:color w:val="0000FF"/>
            <w:sz w:val="20"/>
            <w:szCs w:val="20"/>
          </w:rPr>
          <w:t>N 1039</w:t>
        </w:r>
      </w:hyperlink>
      <w:r w:rsidRPr="0062778D">
        <w:rPr>
          <w:rFonts w:ascii="Arial" w:hAnsi="Arial" w:cs="Arial"/>
          <w:sz w:val="20"/>
          <w:szCs w:val="20"/>
        </w:rPr>
        <w:t>,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от 17.03.2015 </w:t>
      </w:r>
      <w:hyperlink r:id="rId11" w:history="1">
        <w:r w:rsidRPr="0062778D">
          <w:rPr>
            <w:rFonts w:ascii="Arial" w:hAnsi="Arial" w:cs="Arial"/>
            <w:color w:val="0000FF"/>
            <w:sz w:val="20"/>
            <w:szCs w:val="20"/>
          </w:rPr>
          <w:t>N 247</w:t>
        </w:r>
      </w:hyperlink>
      <w:r w:rsidRPr="0062778D">
        <w:rPr>
          <w:rFonts w:ascii="Arial" w:hAnsi="Arial" w:cs="Arial"/>
          <w:sz w:val="20"/>
          <w:szCs w:val="20"/>
        </w:rPr>
        <w:t>)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3" w:name="Par45"/>
      <w:bookmarkEnd w:id="3"/>
      <w:r w:rsidRPr="0062778D">
        <w:rPr>
          <w:rFonts w:ascii="Arial" w:hAnsi="Arial" w:cs="Arial"/>
          <w:sz w:val="20"/>
          <w:szCs w:val="20"/>
        </w:rPr>
        <w:t>I. ОБЛАСТЬ ПРИМЕНЕНИЯ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270802.10 Мастер отделочных строительных работ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1.2. Право на реализацию программы подготовки квалифицированных рабочих, служащих по профессии 270802.10 Мастер отделочных строительных работ имеет образовательная организация при наличии соответствующей лицензии на осуществление образовательной деятельности.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</w:t>
      </w:r>
      <w:r w:rsidRPr="0062778D">
        <w:rPr>
          <w:rFonts w:ascii="Arial" w:hAnsi="Arial" w:cs="Arial"/>
          <w:sz w:val="20"/>
          <w:szCs w:val="20"/>
        </w:rPr>
        <w:lastRenderedPageBreak/>
        <w:t>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&lt;1&gt; </w:t>
      </w:r>
      <w:hyperlink r:id="rId12" w:history="1">
        <w:r w:rsidRPr="0062778D">
          <w:rPr>
            <w:rFonts w:ascii="Arial" w:hAnsi="Arial" w:cs="Arial"/>
            <w:color w:val="0000FF"/>
            <w:sz w:val="20"/>
            <w:szCs w:val="20"/>
          </w:rPr>
          <w:t>Часть 1 статьи 15</w:t>
        </w:r>
      </w:hyperlink>
      <w:r w:rsidRPr="0062778D"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4" w:name="Par53"/>
      <w:bookmarkEnd w:id="4"/>
      <w:r w:rsidRPr="0062778D">
        <w:rPr>
          <w:rFonts w:ascii="Arial" w:hAnsi="Arial" w:cs="Arial"/>
          <w:sz w:val="20"/>
          <w:szCs w:val="20"/>
        </w:rPr>
        <w:t>II. ИСПОЛЬЗУЕМЫЕ СОКРАЩЕНИЯ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В настоящем стандарте используются следующие сокращения: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СПО - среднее профессиональное образование;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ППКРС - программа подготовки квалифицированных рабочих, служащих по профессии;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- общая компетенция;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- профессиональная компетенция;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ПМ - профессиональный модуль;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МДК - междисциплинарный курс.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5" w:name="Par64"/>
      <w:bookmarkEnd w:id="5"/>
      <w:r w:rsidRPr="0062778D">
        <w:rPr>
          <w:rFonts w:ascii="Arial" w:hAnsi="Arial" w:cs="Arial"/>
          <w:sz w:val="20"/>
          <w:szCs w:val="20"/>
        </w:rPr>
        <w:t>III. ХАРАКТЕРИСТИКА ПОДГОТОВКИ ПО ПРОФЕССИИ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3.1. Сроки получения СПО по профессии 270802.10 Мастер отделочных строительных работ в очной форме обучения и соответствующие квалификации приводятся в Таблице 1.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  <w:bookmarkStart w:id="6" w:name="Par68"/>
      <w:bookmarkEnd w:id="6"/>
      <w:r w:rsidRPr="0062778D">
        <w:rPr>
          <w:rFonts w:ascii="Arial" w:hAnsi="Arial" w:cs="Arial"/>
          <w:sz w:val="20"/>
          <w:szCs w:val="20"/>
        </w:rPr>
        <w:t>Таблица 1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3"/>
        <w:gridCol w:w="4606"/>
        <w:gridCol w:w="2791"/>
      </w:tblGrid>
      <w:tr w:rsidR="0062778D" w:rsidRPr="0062778D" w:rsidTr="00B509DF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Наименование квалификации (профессий по Общероссийскому </w:t>
            </w:r>
            <w:hyperlink r:id="rId13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классификатору</w:t>
              </w:r>
            </w:hyperlink>
            <w:r w:rsidRPr="0062778D">
              <w:rPr>
                <w:rFonts w:ascii="Arial" w:hAnsi="Arial" w:cs="Arial"/>
                <w:sz w:val="20"/>
                <w:szCs w:val="20"/>
              </w:rPr>
              <w:t xml:space="preserve"> профессий рабочих, должностей служащих и тарифных разрядов)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(ОК 016-94) </w:t>
            </w:r>
            <w:hyperlink w:anchor="Par87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Срок получения СПО по ППКРС в очной форме обучения </w:t>
            </w:r>
            <w:hyperlink w:anchor="Par88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2778D" w:rsidRPr="0062778D" w:rsidTr="00B509DF"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среднее общее образование</w:t>
            </w:r>
          </w:p>
        </w:tc>
        <w:tc>
          <w:tcPr>
            <w:tcW w:w="2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Маляр строительный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Монтажник каркасно-обшивных конструкций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Облицовщик-плиточник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Облицовщик-мозаичник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Облицовщик синтетическими материалами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Штукатур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10 мес.</w:t>
            </w:r>
          </w:p>
        </w:tc>
      </w:tr>
      <w:tr w:rsidR="0062778D" w:rsidRPr="0062778D" w:rsidTr="00B509DF"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23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2 года 10 мес. </w:t>
            </w:r>
            <w:hyperlink w:anchor="Par89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62778D" w:rsidRPr="0062778D" w:rsidTr="00B509DF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4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 w:rsidRPr="0062778D">
              <w:rPr>
                <w:rFonts w:ascii="Arial" w:hAnsi="Arial" w:cs="Arial"/>
                <w:sz w:val="20"/>
                <w:szCs w:val="20"/>
              </w:rPr>
              <w:t xml:space="preserve"> Минобрнауки России от 17.03.2015 N 247)</w:t>
            </w:r>
          </w:p>
        </w:tc>
      </w:tr>
    </w:tbl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87"/>
      <w:bookmarkEnd w:id="7"/>
      <w:r w:rsidRPr="0062778D">
        <w:rPr>
          <w:rFonts w:ascii="Arial" w:hAnsi="Arial" w:cs="Arial"/>
          <w:sz w:val="20"/>
          <w:szCs w:val="20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8"/>
      <w:bookmarkEnd w:id="8"/>
      <w:r w:rsidRPr="0062778D">
        <w:rPr>
          <w:rFonts w:ascii="Arial" w:hAnsi="Arial" w:cs="Arial"/>
          <w:sz w:val="20"/>
          <w:szCs w:val="20"/>
        </w:rPr>
        <w:t>&lt;2&gt; Независимо от применяемых образовательных технологий.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9"/>
      <w:bookmarkEnd w:id="9"/>
      <w:r w:rsidRPr="0062778D">
        <w:rPr>
          <w:rFonts w:ascii="Arial" w:hAnsi="Arial" w:cs="Arial"/>
          <w:sz w:val="20"/>
          <w:szCs w:val="20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1"/>
      <w:bookmarkEnd w:id="10"/>
      <w:r w:rsidRPr="0062778D">
        <w:rPr>
          <w:rFonts w:ascii="Arial" w:hAnsi="Arial" w:cs="Arial"/>
          <w:sz w:val="20"/>
          <w:szCs w:val="20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5" w:history="1">
        <w:r w:rsidRPr="0062778D">
          <w:rPr>
            <w:rFonts w:ascii="Arial" w:hAnsi="Arial" w:cs="Arial"/>
            <w:color w:val="0000FF"/>
            <w:sz w:val="20"/>
            <w:szCs w:val="20"/>
          </w:rPr>
          <w:t>классификатору</w:t>
        </w:r>
      </w:hyperlink>
      <w:r w:rsidRPr="0062778D">
        <w:rPr>
          <w:rFonts w:ascii="Arial" w:hAnsi="Arial" w:cs="Arial"/>
          <w:sz w:val="20"/>
          <w:szCs w:val="20"/>
        </w:rPr>
        <w:t xml:space="preserve"> профессий рабочих, должностей служащих и тарифных разрядов (ОК 016-94) при формировании ППКРС: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штукатур - маляр строительный;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штукатур - облицовщик-плиточник;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облицовщик-плиточник - облицовщик-мозаичник;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облицовщик-плиточник - облицовщик синтетическими материалами;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облицовщик-мозаичник - облицовщик синтетическими материалами;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штукатур - монтажник каркасно-обшивных конструкций;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lastRenderedPageBreak/>
        <w:t>облицовщик-плиточник - монтажник каркасно-обшивных конструкций.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Сроки получения СПО по ППКРС независимо от применяемых образовательных технологий увеличиваются: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а) для обучающихся по очно-заочной форме обучения: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на базе среднего общего образования - не более чем на 1 год;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на базе основного общего образования - не более чем на 1,5 года;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б) для инвалидов и лиц с ограниченными возможностями здоровья - не более чем на 6 месяцев.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11" w:name="Par105"/>
      <w:bookmarkEnd w:id="11"/>
      <w:r w:rsidRPr="0062778D">
        <w:rPr>
          <w:rFonts w:ascii="Arial" w:hAnsi="Arial" w:cs="Arial"/>
          <w:sz w:val="20"/>
          <w:szCs w:val="20"/>
        </w:rPr>
        <w:t>IV. ХАРАКТЕРИСТИКА ПРОФЕССИОНАЛЬНОЙ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ДЕЯТЕЛЬНОСТИ ВЫПУСКНИКОВ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4.1. Область профессиональной деятельности выпускников: выполнение наружных и внутренних штукатурных, малярных, облицовочных работ, устройство ограждающих конструкций при производстве, ремонте и реконструкции зданий и сооружений.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4.2. Объектами профессиональной деятельности выпускников являются: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поверхности зданий, сооружений и участков, прилегающих к ним;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материалы для отделочных строительных работ;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технологии отделочных строительных работ;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ручной и механизированный инструмент, приспособления и механизмы для отделочных строительных работ;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леса и подмости.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 Обучающийся по профессии 270802.10 Мастер отделочных строительных работ готовится к следующим видам деятельности: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4.3.1. Выполнение штукатурных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4.3.2. Выполнение монтажа каркасно-обшивочных конструкций.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4.3.3. Выполнение малярных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4.3.4. Выполнение облицовочных работ плитками и плитами.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4.3.5. Выполнение облицовочных работ синтетическими материалами.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4.3.6. Выполнение мозаичных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12" w:name="Par123"/>
      <w:bookmarkEnd w:id="12"/>
      <w:r w:rsidRPr="0062778D">
        <w:rPr>
          <w:rFonts w:ascii="Arial" w:hAnsi="Arial" w:cs="Arial"/>
          <w:sz w:val="20"/>
          <w:szCs w:val="20"/>
        </w:rPr>
        <w:t>V. ТРЕБОВАНИЯ К РЕЗУЛЬТАТАМ ОСВОЕНИЯ ПРОГРАММЫ ПОДГОТОВКИ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КВАЛИФИЦИРОВАННЫХ РАБОЧИХ, СЛУЖАЩИХ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5.1. Выпускник, освоивший ППКРС, должен обладать общими компетенциями, включающими в себя способность: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1. Понимать сущность и социальную значимость будущей профессии, проявлять к ней устойчивый интерес.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4. Осуществлять поиск информации, необходимой для эффективного выполнения профессиональных задач.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5. Использовать информационно-коммуникационные технологии в профессиональной деятельности.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6. Работать в команде, эффективно общаться с коллегами, руководством, клиентами.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ОК 7. Исполнять воинскую обязанность, в том числе с применением полученных профессиональных знаний (для юношей) &lt;*&gt;: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&lt;*&gt; В соответствии с Федеральным </w:t>
      </w:r>
      <w:hyperlink r:id="rId16" w:history="1">
        <w:r w:rsidRPr="0062778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2778D">
        <w:rPr>
          <w:rFonts w:ascii="Arial" w:hAnsi="Arial" w:cs="Arial"/>
          <w:sz w:val="20"/>
          <w:szCs w:val="20"/>
        </w:rPr>
        <w:t xml:space="preserve"> от 28.03.1998 N 53-ФЗ "О воинской обязанности и военной службе".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5.2.1. Выполнение штукатурных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1.1. Выполнять подготовительные работы при производстве штукатурных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1.2. Производить оштукатуривание поверхностей различной степени сложности.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1.3. Выполнять отделку оштукатуренных поверхностей.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1.4. Выполнять ремонт оштукатуренных поверхностей.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5.2.2. Выполнение монтажа каркасно-обшивочных конструкций.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2.1. Выполнять подготовительные работы при производстве монтажа каркасно-обшивочных конструкций.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2.2. Устраивать ограждающие конструкции, перегородки.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2.3. Выполнять отделку внутренних и наружных поверхностей с использованием листовых материалов, панелей, плит.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lastRenderedPageBreak/>
        <w:t>ПК 2.4. Выполнять ремонт каркасно-обшивочных конструкций.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5.2.3. Выполнение малярных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ПК.3.1. Выполнять подготовительные работы при производстве малярных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3.2. Окрашивать поверхности различными малярными составами.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3.3. Оклеивать поверхности различными материалами.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3.4. Выполнять ремонт окрашенных и оклеенных поверхностей.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5.2.4. Выполнение облицовочных работ плитками и плитами.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4.1. Выполнять подготовительные работы при производстве облицовочных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ПК 4.2. Выполнять облицовочные работы </w:t>
      </w:r>
      <w:bookmarkStart w:id="13" w:name="_GoBack"/>
      <w:bookmarkEnd w:id="13"/>
      <w:r w:rsidRPr="0062778D">
        <w:rPr>
          <w:rFonts w:ascii="Arial" w:hAnsi="Arial" w:cs="Arial"/>
          <w:sz w:val="20"/>
          <w:szCs w:val="20"/>
        </w:rPr>
        <w:t>горизонтальных и вертикальных поверхностей.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4.3. Выполнять ремонт облицованных поверхностей плитками и плитами.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5.2.5. Выполнение облицовочных работ синтетическими материалами.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5.1. Выполнять подготовительные работы при облицовке синтетическими материалами.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5.2. Выполнять облицовку синтетическими материалами различной сложности.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5.3. Выполнять ремонт облицованных поверхностей синтетическими материалами.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5.2.6. Выполнение мозаичных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6.1. Выполнять подготовительные работы при устройстве мозаичных полов.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6.2. Устраивать мозаичные полы.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ПК 6.3. Выполнять ремонт мозаичных полов.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14" w:name="Par166"/>
      <w:bookmarkEnd w:id="14"/>
      <w:r w:rsidRPr="0062778D">
        <w:rPr>
          <w:rFonts w:ascii="Arial" w:hAnsi="Arial" w:cs="Arial"/>
          <w:sz w:val="20"/>
          <w:szCs w:val="20"/>
        </w:rPr>
        <w:t>VI. ТРЕБОВАНИЯ К СТРУКТУРЕ ПРОГРАММЫ ПОДГОТОВКИ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КВАЛИФИЦИРОВАННЫХ РАБОЧИХ, СЛУЖАЩИХ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6.1. ППКРС предусматривает изучение следующих учебных циклов: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общепрофессионального;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профессионального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и разделов: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физическая культура;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учебная практика;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производственная практика;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промежуточная аттестация;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государственная итоговая аттестация.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B509DF" w:rsidRDefault="00B50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 w:rsidP="00B509DF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15" w:name="Par183"/>
      <w:bookmarkEnd w:id="15"/>
      <w:r w:rsidRPr="0062778D">
        <w:rPr>
          <w:rFonts w:ascii="Arial" w:hAnsi="Arial" w:cs="Arial"/>
          <w:sz w:val="20"/>
          <w:szCs w:val="20"/>
        </w:rPr>
        <w:t>Структура программы подготовки квалифицированных</w:t>
      </w:r>
      <w:r w:rsidR="00B509DF">
        <w:rPr>
          <w:rFonts w:ascii="Arial" w:hAnsi="Arial" w:cs="Arial"/>
          <w:sz w:val="20"/>
          <w:szCs w:val="20"/>
        </w:rPr>
        <w:t xml:space="preserve"> </w:t>
      </w:r>
      <w:r w:rsidRPr="0062778D">
        <w:rPr>
          <w:rFonts w:ascii="Arial" w:hAnsi="Arial" w:cs="Arial"/>
          <w:sz w:val="20"/>
          <w:szCs w:val="20"/>
        </w:rPr>
        <w:t>рабочих, служащих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Таблица 2</w:t>
      </w:r>
    </w:p>
    <w:p w:rsidR="0062778D" w:rsidRPr="00B509DF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10"/>
          <w:szCs w:val="20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4016"/>
        <w:gridCol w:w="1134"/>
        <w:gridCol w:w="993"/>
        <w:gridCol w:w="2127"/>
        <w:gridCol w:w="842"/>
      </w:tblGrid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Всего максимальной учебной нагрузки обучающегося (</w:t>
            </w:r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час./</w:t>
            </w:r>
            <w:proofErr w:type="spellStart"/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 часов обязательных учебных занятий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Коды формируемых компетенций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864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Общепрофессиональный учебный цикл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определять основные свойства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общую классификацию материалов, их основные свойства и области применения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ОП.01. Основы материаловедения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2.1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3.1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4.1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5.1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пользоваться электрифицированным оборудованием;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сведения электротехники, необходимые для работы с электрооборудованием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ОП.02. Основы электротехники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2.1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3.1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4.1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5.1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архитектурно-строительные чертежи, проекты, схемы производства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правила построения чертежей и схем, виды нормативно-технической документации;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строительных чертежей, проектов, схем производства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чтения технической и технологической документации;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производственной документации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ОП.03. Основы строительного черчения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1.1 - 5.3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составлять технологическую последовательность выполнения отделочных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инструкционные карты и карты трудовых процессов;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классификацию зданий и сооружений;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элементы зданий;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строительные работы и процессы;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квалификацию строительных рабочих;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сведения по организации труда рабочих;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классификацию оборудования для отделочных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отделочных работ и последовательность их выполнения;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нормирующую документацию на отделочные работы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ОП.04. Основы технологии отделочных строительных работ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1.1 - 5.3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применять первичные средства пожаротушения;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оказывать первую помощь пострадавшим;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военной службы и обороны государства;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задачи и основные мероприятия гражданской обороны;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защиты населения от оружия массового поражения;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меры пожарной безопасности и правила безопасного поведения при пожарах;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порядок и правила оказания первой помощи пострадавшим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ОП.05. Безопасность жизнедеятельности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1.1 - 6.3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Профессиональный учебный цикл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Профессиональные модули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550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376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ПМ.01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Выполнение штукатурных работ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подготовительных работ при производстве штукатурных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оштукатуривания поверхностей различной степени сложности;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отделки оштукатуренных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ремонта оштукатуренных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организовывать рабочее место;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просчитывать объемы работ и потребности в материалах;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определять пригодность применяемых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создавать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изготавливать вручную драночные щиты;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прибивать изоляционные материалы и металлические сетки;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натягивать металлические сетки по готовому каркасу;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набивать гвозди и оплетать их проволокой;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насечку поверхностей вручную и механизированным способом;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пробивать гнезда вручную с постановкой пробок;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оконопачивать коробки и места примыкания крупнопанельных перегородок;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промаячивать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поверхности с защитой их полимерами;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вручную и механизированным способом сухие смеси обычных растворов по заданному составу;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растворы из сухих растворных смесей;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декоративные и специальные растворы;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простую штукатурку;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сплошное выравнивание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обмазывать раствором проволочные сетки;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подмазывать места примыкания к стенам наличников и плинтусов;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улучшенное оштукатуривание вручную поверхностей различной сложности;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отделывать откосы,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заглушины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отливы сборными элементами;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железнить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поверхности штукатурки;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механизированное оштукатуривание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разделывать швы между плитами сборных железобетонных перекрытий, стеновых панелей;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высококачественное оштукатуривание поверхностей различной сложности;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наносить на поверхности декоративные растворы и их обработку вручную и механизированным инструментом;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отделывать фасады декоративной штукатуркой;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торкретировать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поверхности с защитой их полимерами;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покрывать поверхности гидроизоляционными, газоизоляционными, звукопоглощающими, термостойкими,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рентгенонепроницаемыми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растворами;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вытягивать тяги с разделкой углов;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вытягивать тяги, падуги постоянного сечения всеми видами растворов на прямолинейных поверхностях с разделкой углов;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облицовывать гипсокартонными листами на клей;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облицовывать гипсокартонными листами стен каркасным способом;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отделывать швы между гипсокартонными листами;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штукатурок;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выполнять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беспесчаную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накрывку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однослойную штукатурку из готовых гипсовых смесей;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наносить гипсовые шпатлевки;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наносить декоративные штукатурки на гипсовой и цементной основе;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ремонт обычных оштукатуренных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ремонтировать поверхности, облицованные листами сухой штукатурки;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трудового законодательства;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чтения чертежей;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методы организации труда на рабочем месте;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нормы расходов сырья и материалов на выполняемые работы;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подготовки различных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основных материалов, применяемых при производстве штукатурных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материалов, используемых при штукатурных работах;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наименование, назначение и правила применения ручного инструмента, приспособления и инвентаря;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устройств вентиляционных коробов;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способы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промаячивания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приемы разметки и разбивки поверхностей фасада и внутренних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подготовки различных поверхностей под штукатурку;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устройство и принцип действия машин и механизмов;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устройство шаблонов для вытягивания тяг;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основных материалов и готовых сухих растворных смесей, применяемых при штукатурных работах;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виды, назначения, составы и способы приготовления растворов из сухих смесей;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составы мастик для крепления сухой штукатурки;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и свойства замедлителей и ускорителей схватывания;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материалы, применяемые при производстве штукатурных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и устройства марок и маяков;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отделки оконных и дверных проемов;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технологическую последовательность обычного оштукатуривания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выполнения декоративных штукатурок;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выполнения специальных штукатурок;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вытягивания тяг и падуг;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облицовки стен гипсокартонными листами;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отделки швов различными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технику безопасности при выполнении штукатурных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материалы, применяемые при отделке штукатурок;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выполнения гипсовой штукатурки;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технику безопасности при отделке штукатурки;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виды, причины появления и способы устранения дефектов штукатурки;</w:t>
            </w:r>
          </w:p>
          <w:p w:rsid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строительных норм и правил к качеству штукатурок</w:t>
            </w:r>
          </w:p>
          <w:p w:rsidR="003139DF" w:rsidRDefault="0031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39DF" w:rsidRDefault="0031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3139DF" w:rsidRPr="0062778D" w:rsidRDefault="003139D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МДК.01.01. Технология штукатурных работ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1.1 - 1.4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ПМ.02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Выполнение монтажа каркасно-обшивочных конструкций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подготовительных работ при производстве монтажа каркасно-обшивочных конструкций;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устройства ограждающих конструкций, перегородок;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отделки внутренних и наружных поверхностей с использованием листовых материалов, панелей, плит;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ремонта каркасно-обшивочных конструкций;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архитектурно-строительные чертежи;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организовывать рабочее место;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проводить входной визуальный контроль качества используемых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определять объемы выполняемых работ, виды и расход применяемых материалов согласно проекту;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создавать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определять целесообразность использования машин, инструментов и приспособлений в соответствии с проектом, условиями производства работ и требованиями охраны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площадки для проведения работ по устройству ограждающих конструкций, перегородок, отделке внутренних и наружных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размечать места установки в проектное положение каркасно-обшивочных конструкций;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выполнять очистку,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обеспыливание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, грунтование различных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монтажные, клеевые, гидроизоляционные и другие растворы и смеси;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материалы для монтажа каркасов;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листовые материалы к монтажу;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осуществлять монтаж внутренних и наружных металлических и деревянных каркасов в соответствии с чертежами, эскизами, схемами;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монтировать каркасы потолков с применением стандартных подвесов с учетом проектного расположения светильников, электроприборов, вентиляции;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владеть приемами монтажа узлов примыканий, внутренних и внешних углов, дверных проемов, мест сопряжений перегородок с инженерными коммуникациями, с потолком;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возводить конструкции из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пазогребневых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плит;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устанавливать гипсокартонные,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гипсоволокнистые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листы, цементно-минеральные панели типа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другие в проектное положение с обеих сторон каркаса;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стыковать листы, устраивать внутренние и внешние углы и места сопряжения с дверными коробками, полом и потолком;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облицовывать инженерные коммуникации, оконные и дверные проемы;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устанавливать строительные леса и подмости;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и закреплять различные виды теплозвукоизоляционных и пароизоляционных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крепить к облицовкам навесное оборудование, предметы интерьера;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устанавливать на внешние и внутренние поверхности пенополистирольные и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минераловатные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плиты типа "теплая стена", различные листовые материалы на клеящие составы;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выбирать способы установки листовых материалов в зависимости от неровности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заделывать швы;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определять дефекты и повреждения поверхностей обшивок и облицовок из гипсокартонных,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листов, цементно-минеральных панелей типа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других, стыков, оснований пола, подлежащих ремонту;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осуществлять ремонт поверхностей, выполненных с использованием комплектных систем сухого строительства, гипсокартонных,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листов, цементно-минеральных панелей типа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других;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положения Трудового кодекса Российской Федерации;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перечень применяемых машин, инструментов и приспособлений, правила и особенности их эксплуатации;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и технологические свойства современных архитектурных и декоративных элементов;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к подготовке поверхностей под различные виды отделки;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приемы и способы подготовки: очистка,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обеспыливание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, обезжиривание, грунтование;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приемы и правила разметки поверхностей, пространственного положения каркасов;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маяков, их назначение, последовательность операций при их установке;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назначение и порядок установки защитных уголков;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сопряжения узлов различных конструкций с каркасом;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и назначение профилей, правила их крепления, используемые для крепления материалы и приспособления;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и способы раскроя элементов металлических и деревянных каркасов;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назначение, свойства и правила применения уплотнительных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листовых материалов, их технологические свойства, основные отличия и области применения;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технологию монтажа листовых материалов (гипсокартонных,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листов, цементно-минеральных панелей типа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внутренняя,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наружная и других), особенности стыковки листов, устройство внутренних и внешних углов и мест сопряжения с дверными коробками и др.;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облицовки листовыми материалами потолочного каркаса, правила крепления;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и назначение крепежных изделий;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технологию монтажа двух- и трехслойных перегородок из гипсокартонных,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листов, цементно-минеральных панелей типа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других, облицовки инженерных коммуникаций, облицовки оконных и дверных проемов;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и особенности укладки различных видов теплозвукоизоляционных и пароизоляционных материалов и их крепления;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и особенности крепления к обшивкам навесного оборудования и предметов интерьера;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способы приклеивания гипсокартонных,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панелей, пенополистирольных и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минераловатных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плит типа "теплая стена" к стенам;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технологии, состав и последовательность выполняемых операций в зависимости от неровности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общие сведения о ремонте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дефектов, способы их обнаружения и устранения;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особенности ремонта поверхностей, гипсокартонных,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гипсоволокнистых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листов, цементно-минеральных панелей типа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аквапанель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других;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дефектов выполненных работ, порождающие их причины;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выполняемых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общие сведения о видах контроля, осуществляемого в ходе выполнения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содержание, последовательность и технологию всех работ с использованием комплектных систем;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к качеству работ на каждом этапе технологического цикла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МДК.02.01. Технология монтажа каркасно-обшивочных конструкций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2.1 - 2.4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ПМ.03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Выполнение малярных работ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подготовительных работ при производстве малярных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окрашивания поверхностей различными малярными составами;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оклеивания поверхностей различными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ремонта окрашенных и оклеенных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архитектурно-строительные чертежи;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организовывать рабочее место;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просчитывать объемы работ и потребности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экономно расходовать материалы;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определять пригодность применяемых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создавать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очищать поверхности инструментами и машинами;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сглаживать поверхности;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подмазывать отдельные места;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соскабливать старую краску и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набел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с расшивкой трещин и расчисткой выбоин;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предохранять поверхности от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набрызгов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краски; подготавливать различные поверхности к окраске;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оклеивать поверхности макулатурой;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различные поверхности к оклейке обоями;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обои к работе;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нейтрализующие растворы;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шпаклевочные составы;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грунтовочные, окрасочные составы, эмульсии и пасты по заданному рецепту;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окрасочные составы необходимого тона;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клей;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подготовки и обработки поверхности;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осуществлять обработку поверхности олифой;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протравливать штукатурки нейтрализующим раствором;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грунтовать поверхности кистями, валиком, краскопультом с ручным приводом;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шпатлевать и шлифовать поверхности вручную и механизированным способом;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окрашивать различные поверхности вручную и механизированным способом водными и неводными составами;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покрывать поверхности лаком на основе битумов вручную;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вытягивать филенки;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декоративное покрытие поверхностей под дерево и камень;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отделывать поверхности по эскизам клеевыми составами в два - четыре тона;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отделывать поверхности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набрызгом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цветными декоративными крошками;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окраски;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наносить клеевые составы на поверхности;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оклеивать потолки обоями;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оклеивать стены различными обоями;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обойных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ремонтировать оклеенные поверхности обоями и пленками;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ремонтировать окрашенные поверхности различными малярными составами;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ремонтных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соблюдать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трудового законодательства;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чтения чертежей;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методы организации труда на рабочем месте;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нормы расходов сырья и материалов на выполняемые работы;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экономики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основных материалов, применяемых при производстве малярных и обойных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материалов, применяемых при производстве малярных и обойных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подготовки поверхностей под окрашивание и оклеивание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назначение и правила применения ручного инструмента, приспособлений, машин и механизмов;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устройство и правила эксплуатации передвижных малярных станций, агрегатов;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копирования и вырезания трафаретов;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подготовки поверхностей под окрашивание и оклеивание;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устройство механизмов для приготовления и перемешивания шпаклевочных составов;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варки клея;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приготовления окрасочных составов;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подбора окрасочных составов;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правила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цветообразования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приемы смешивания пигментов с учетом их химического взаимодействия;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санитарных норм и правил при производстве малярных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основные требования, предъявляемые к качеству окрашивания;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основных материалов и составов, применяемых при производстве малярных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технологическую последовательность выполнения малярных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выполнения малярных работ под декоративное покрытие;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росписей;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вытягивания филенок;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приемы окрашивания по трафарету;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виды, причины и технологию устранения дефектов;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контроль качества малярных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 при выполнении малярных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оклеивания потолков и стен обоями и пленками;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обоев;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принцип раскроя обоев;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условия оклеивания различных видов обоев и пленок;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виды, причины и технологию устранения дефектов;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 при выполнении обойных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технологию ремонта поверхностей, оклеенных различными материалами, окрашенных водными и неводными составами;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санитарных норм и правил к ремонту оклеенных и окрашенных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 при выполнении ремонтных работ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МДК.03.01. Технология малярных работ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3.1 - 3.4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ПМ.04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Выполнение облицовочных работ плитками и плитами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подготовительных работ при производстве облицовочных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облицовочных работ горизонтальных и вертикальных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ремонта облицованных поверхностей плитками и плитами;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архитектурно-строительные чертежи;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правильно организовывать и содержать рабочее место;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просчитывать объемы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экономно расходовать материалы;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определять пригодность применяемых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соблюдать правила безопасности труда, гигиены труда, пожарную безопасность;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сортировать, подготавливать плитки к облицовке;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поверхности основания под облицовку плиткой;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устраивать выравнивающий слой;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провешивать и отбивать маячные линии под облицовку прямолинейных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вручную по заданному составу растворы, сухие смеси и мастики;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растворы для промывки облицованных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подготовки и обработки поверхности;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соблюдать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облицовывать вертикальные поверхности плитками на растворе, с применением шаблонов, диагональной облицовкой на мастике, стеклянными и полистирольными плитками колонн;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облицовывать горизонтальные поверхности: полы прямыми рядами, полы диагональными рядами, полы из многогранных плиток, полы из ковровой мозаики, полы из бетонно-мозаичных плит и изделий;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тротуарную плитку;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осуществлять контроль качества облицовки различных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соблюдать правила техники безопасности при облицовке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осуществлять разборку плиток облицованных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осуществлять смену облицованных плиток;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осуществлять ремонт плиточных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трудового законодательства;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чтения чертежей;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методы организации труда на рабочем месте;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нормы расходов сырья и материалов на выполняемые работы;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экономики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разметки, провешивания, отбивки маячных линий горизонтальных и вертикальных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установки и крепления фасонных плиток;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устройство и правила эксплуатации машин для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вибровтапливания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плиток;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разметки под облицовку плитками криволинейных поверхностей и под декоративную облицовку;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приготовления растворов вручную;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соляной кислоты, раствора кальцинированной соды и допустимую крепость применяемых растворов;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материалов и способы приготовления растворов для укладки зеркальной плитки;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санитарных норм и правил при производстве облицовочных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и назначение облицовок;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основных материалов, применяемых при облицовке наружных и внутренних поверхностей плиткой;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установки и крепления плиток при облицовке наружных и внутренних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применения приборов для проверки горизонтальности и вертикальности поверхностей при облицовке плиткой;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установки и крепления фасонных плиток;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способы облицовки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марблитом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декоративной облицовки;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облицовки;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ремонта полов и смены облицованных плиток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МДК.04.01. Технология облицовочных работ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4.1 - 4.3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ПМ.05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Выполнение облицовочных работ синтетическими материалами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подготовительных работ при облицовке синтетическими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облицовки поверхностей различной сложности синтетическими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ремонта облицованных поверхностей синтетическими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выбирать материалы, инструменты, оборудование;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сортировать, подбирать и подготавливать полимерные плитки, стандартные отделочные изделия;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разбивать и провешивать поверхности оснований для устройства полов, их облицовки стандартными изделиями, укладывать маячные рейки по готовым разметкам;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архитектурно-строительные чертежи;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организовывать и содержать рабочее место при выполнении облицовки синтетическими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к работе сварочную машину для сварки линолеума;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подготавливать основания вручную и механизированным способом;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шпатлевки и мастики;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подбирать цвета и оттенки синтетических масс по заданному рисунку;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укладывать, разравнивать, шпатлевать, шлифовать подготовительные слои при устройстве наливных бесшовных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просчитывать объемы работ и потребность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рассчитывать материалы и стоимость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подготовительных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наклеивать рулонные материалы и резиновые паркеты на основании полов с разметкой, подгонкой и прирезкой полотнищ;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настилать полы простого рисунка;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насухо ковровое покрытие и линолеум;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облицовывать плоские и криволинейные поверхности синтетическими плитками;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устраивать полы из ксилолитовой массы или готовых ксилолитовых плиток (по рисунку);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устанавливать пластмассовые плинтусы и поручни;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устраивать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ворсолановые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, ковровые и тартановые покрытия;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при облицовке синтетическими материалами различной сложности;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соблюдать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ремонтировать покрытия полов из линолеума,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релина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и облицовки поверхностей из полимерных плиток;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трудового законодательства;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чтения архитектурно-строительных чертежей;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методы организации труда на рабочем месте;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нормы расходов материала;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основные свойства материалов, используемых при устройстве наливных бесшовных полов, полов из линолеума,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релина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, синтетических материалов, полимерных плиток, применяемых для облицовки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материалов, применяемых при работе;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приготовления синтетической массы для наливных бесшовных полов, холодных мастик для наклейки рулонных материалов и облицовки поверхностей синтетическими материалами и полимерными плитками;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сверления отверстий в полимерных плитках;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приготовления горячих мастик;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красителей, применяемых при изготовлении синтетических масс;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подборки цветовых сочетаний для получения различных оттенков синтетических масс;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использования инструментов, машин и механизмов;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технологическую последовательность облицовки синтетическими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крепления отделочных изделий и элементов;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сварки швов линолеума;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и приемы облицовки криволинейных поверхностей синтетическими материалами, полимерными плитками;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и приемы ремонта и смены покрытий из рулонных синтетических материалов и резинового паркета синтетическими материалами, полимерной плиткой, стандартными отделочными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санитарных норм и правил, предъявляемые к качеству облицовки полов из синтетических материалов;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виды, причины появления и способы устранения дефектов облицовки синтетическими материалами;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МДК 05.01. Технология облицовочных работ синтетическими материалами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5.1 - 5.3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ПМ.06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Выполнение мозаичных работ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 результате изучения профессионального модуля обучающийся должен: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иметь практический опыт: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подготовительных работ при производстве мозаичных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устройства мозаичных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выполнения ремонта мозаичных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выбирать материалы, инструменты, оборудование;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приготавливать цементный раствор или мозаичную массу вручную по заданному рецепту;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насекать и очищать основания под укладку мозаичной массы;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подстилающий слой с уплотнением;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разбивать места установки временных рамок для укладки разноцветных мозаичных составов в полы и архитектурных деталей;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собирать, разбирать и очищать формы для изготовления деталей архитектурного оформления;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заготавливать медные и латунные жилки, нарезать из толстого стекла лекальные жилки;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читать архитектурно-строительные чертежи;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организовывать и содержать рабочее место при выполнении мозаичных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просчитывать объем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выполнять контроль качества подготовки оснований и приготовления мозаичных смесей;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создавать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мозаичную массу по уровню маячных реек по готовым разметкам при устройстве мозаичных покрытий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размечать рисунок с прокладкой жилок;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прямолинейные и лекальные жилки с разметкой их положения;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устраивать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полимерцементно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-песчаные полы;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устраивать мозаичные покрытия и плоские детали архитектурного оформления (плинтусов, галтелей, поручней);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укладывать криволинейные покрытия полов и мозаичных архитектурных деталей;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шпатлевать мозаичные поверхности цементным раствором;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натирать, шлифовать и полировать мозаичные полы вручную и механизированным способом;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контролировать качество при выполнении мозаичного покрытия и его отделки;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создавать безопасные условия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ремонтировать мозаичные полы и архитектурные детали;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трудового законодательства;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чтения архитектурно-строительных чертежей;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методы организации труда на рабочем месте;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нормы расходов сырья и материалов на выполняемые работы;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экономики труда;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 мозаичных полов и детали архитектурного оформления;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материалов для мозаичных работ;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разбивки и провешивание криволинейных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подготовки поверхности оснований;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построения рисунка;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укладки маячных рядов, способы укладки стеклянных, мраморных или металлических жилок;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приготовления мозаичных масс;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дозировки красителей для получения массы необходимого цвета;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устройство оборудования для приготовления раствора и подачи его к месту укладки;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разновидности и свойства абразивов, применяемых при обработке поверхностей;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свойства камня, применяемого для саженой мозаики;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устройство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натирочных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 xml:space="preserve"> машин;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 строительных норм и правил к основаниям при устройстве мозаичных покрытий;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технологическую последовательность устройства мозаичных и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полимерцементно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-песчаных полов;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разметки рисунков;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укладки мозаичных смесей;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способы обеспечения влажного режима при устройстве и уходе за мозаичными покрытиями;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требования, предъявляемые к качеству мозаичных полов и деталей архитектурного оформления согласно строительным нормам и правилам;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правила техники безопасности;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виды, причины появления и способы устранения дефектов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МДК 06.01. Технология мозаичных работ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6.1 - 6.3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ФК.00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2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3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6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7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Вариативная часть учебных циклов ППКРС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(определяется образовательной организацией)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1080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720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УП.00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39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684/1404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ОК 1 - 7</w:t>
            </w:r>
          </w:p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ПК 1.1 - 6.3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ПП.00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78D" w:rsidRPr="0062778D" w:rsidTr="00B509DF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7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 w:rsidRPr="0062778D">
              <w:rPr>
                <w:rFonts w:ascii="Arial" w:hAnsi="Arial" w:cs="Arial"/>
                <w:sz w:val="20"/>
                <w:szCs w:val="20"/>
              </w:rPr>
              <w:t xml:space="preserve"> Минобрнауки России от 17.03.2015 N 247)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ПА.00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78D" w:rsidRPr="0062778D" w:rsidTr="00B509DF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8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 w:rsidRPr="0062778D">
              <w:rPr>
                <w:rFonts w:ascii="Arial" w:hAnsi="Arial" w:cs="Arial"/>
                <w:sz w:val="20"/>
                <w:szCs w:val="20"/>
              </w:rPr>
              <w:t xml:space="preserve"> Минобрнауки России от 17.03.2015 N 247)</w:t>
            </w:r>
          </w:p>
        </w:tc>
      </w:tr>
      <w:tr w:rsidR="00B509DF" w:rsidRPr="0062778D" w:rsidTr="00B509DF"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ГИА.00</w:t>
            </w:r>
          </w:p>
        </w:tc>
        <w:tc>
          <w:tcPr>
            <w:tcW w:w="20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78D" w:rsidRPr="0062778D" w:rsidTr="00B509DF"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hyperlink r:id="rId19" w:history="1">
              <w:r w:rsidRPr="0062778D">
                <w:rPr>
                  <w:rFonts w:ascii="Arial" w:hAnsi="Arial" w:cs="Arial"/>
                  <w:color w:val="0000FF"/>
                  <w:sz w:val="20"/>
                  <w:szCs w:val="20"/>
                </w:rPr>
                <w:t>Приказа</w:t>
              </w:r>
            </w:hyperlink>
            <w:r w:rsidRPr="0062778D">
              <w:rPr>
                <w:rFonts w:ascii="Arial" w:hAnsi="Arial" w:cs="Arial"/>
                <w:sz w:val="20"/>
                <w:szCs w:val="20"/>
              </w:rPr>
              <w:t xml:space="preserve"> Минобрнауки России от 17.03.2015 N 247)</w:t>
            </w:r>
          </w:p>
        </w:tc>
      </w:tr>
    </w:tbl>
    <w:p w:rsid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39DF" w:rsidRDefault="00313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39DF" w:rsidRDefault="00313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39DF" w:rsidRDefault="00313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39DF" w:rsidRDefault="00313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39DF" w:rsidRDefault="00313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3139DF" w:rsidRPr="0062778D" w:rsidRDefault="003139D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  <w:sz w:val="20"/>
          <w:szCs w:val="20"/>
        </w:rPr>
      </w:pPr>
      <w:bookmarkStart w:id="16" w:name="Par792"/>
      <w:bookmarkEnd w:id="16"/>
      <w:r w:rsidRPr="0062778D">
        <w:rPr>
          <w:rFonts w:ascii="Arial" w:hAnsi="Arial" w:cs="Arial"/>
          <w:sz w:val="20"/>
          <w:szCs w:val="20"/>
        </w:rPr>
        <w:t>Таблица 3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(в ред. </w:t>
      </w:r>
      <w:hyperlink r:id="rId20" w:history="1">
        <w:r w:rsidRPr="0062778D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62778D">
        <w:rPr>
          <w:rFonts w:ascii="Arial" w:hAnsi="Arial" w:cs="Arial"/>
          <w:sz w:val="20"/>
          <w:szCs w:val="20"/>
        </w:rPr>
        <w:t xml:space="preserve"> Минобрнауки России от 17.03.2015 N 247)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6"/>
        <w:gridCol w:w="1814"/>
      </w:tblGrid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Обучение по учебным циклам и разделу "Физическая культура"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20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19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39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Каникулы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2778D" w:rsidRPr="0062778D" w:rsidTr="003139DF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778D" w:rsidRPr="0062778D" w:rsidRDefault="006277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778D">
              <w:rPr>
                <w:rFonts w:ascii="Arial" w:hAnsi="Arial" w:cs="Arial"/>
                <w:sz w:val="20"/>
                <w:szCs w:val="20"/>
              </w:rPr>
              <w:t xml:space="preserve">43 </w:t>
            </w:r>
            <w:proofErr w:type="spellStart"/>
            <w:proofErr w:type="gram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./</w:t>
            </w:r>
            <w:proofErr w:type="gramEnd"/>
            <w:r w:rsidRPr="0062778D">
              <w:rPr>
                <w:rFonts w:ascii="Arial" w:hAnsi="Arial" w:cs="Arial"/>
                <w:sz w:val="20"/>
                <w:szCs w:val="20"/>
              </w:rPr>
              <w:t xml:space="preserve">65 </w:t>
            </w:r>
            <w:proofErr w:type="spellStart"/>
            <w:r w:rsidRPr="0062778D">
              <w:rPr>
                <w:rFonts w:ascii="Arial" w:hAnsi="Arial" w:cs="Arial"/>
                <w:sz w:val="20"/>
                <w:szCs w:val="20"/>
              </w:rPr>
              <w:t>нед</w:t>
            </w:r>
            <w:proofErr w:type="spellEnd"/>
            <w:r w:rsidRPr="0062778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17" w:name="Par812"/>
      <w:bookmarkEnd w:id="17"/>
      <w:r w:rsidRPr="0062778D">
        <w:rPr>
          <w:rFonts w:ascii="Arial" w:hAnsi="Arial" w:cs="Arial"/>
          <w:sz w:val="20"/>
          <w:szCs w:val="20"/>
        </w:rPr>
        <w:t>VII. ТРЕБОВАНИЯ К УСЛОВИЯМ РЕАЛИЗАЦИИ ПРОГРАММЫ ПОДГОТОВКИ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КВАЛИФИЦИРОВАННЫХ РАБОЧИХ, СЛУЖАЩИХ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21" w:history="1">
        <w:r w:rsidRPr="0062778D">
          <w:rPr>
            <w:rFonts w:ascii="Arial" w:hAnsi="Arial" w:cs="Arial"/>
            <w:color w:val="0000FF"/>
            <w:sz w:val="20"/>
            <w:szCs w:val="20"/>
          </w:rPr>
          <w:t>ОК 016-94</w:t>
        </w:r>
      </w:hyperlink>
      <w:r w:rsidRPr="0062778D">
        <w:rPr>
          <w:rFonts w:ascii="Arial" w:hAnsi="Arial" w:cs="Arial"/>
          <w:sz w:val="20"/>
          <w:szCs w:val="20"/>
        </w:rPr>
        <w:t xml:space="preserve"> (исходя из рекомендуемого перечня их возможных сочетаний согласно </w:t>
      </w:r>
      <w:hyperlink w:anchor="Par91" w:history="1">
        <w:r w:rsidRPr="0062778D">
          <w:rPr>
            <w:rFonts w:ascii="Arial" w:hAnsi="Arial" w:cs="Arial"/>
            <w:color w:val="0000FF"/>
            <w:sz w:val="20"/>
            <w:szCs w:val="20"/>
          </w:rPr>
          <w:t>пункту 3.2</w:t>
        </w:r>
      </w:hyperlink>
      <w:r w:rsidRPr="0062778D">
        <w:rPr>
          <w:rFonts w:ascii="Arial" w:hAnsi="Arial" w:cs="Arial"/>
          <w:sz w:val="20"/>
          <w:szCs w:val="20"/>
        </w:rPr>
        <w:t xml:space="preserve"> ФГОС СПО), с учетом соответствующей примерной ППКРС.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Конкретные виды деятельности, к которым готовится обучающийся,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При формировании ППКРС образовательная организация: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(в ред. </w:t>
      </w:r>
      <w:hyperlink r:id="rId22" w:history="1">
        <w:r w:rsidRPr="0062778D">
          <w:rPr>
            <w:rFonts w:ascii="Arial" w:hAnsi="Arial" w:cs="Arial"/>
            <w:color w:val="0000FF"/>
            <w:sz w:val="20"/>
            <w:szCs w:val="20"/>
          </w:rPr>
          <w:t>Приказа</w:t>
        </w:r>
      </w:hyperlink>
      <w:r w:rsidRPr="0062778D">
        <w:rPr>
          <w:rFonts w:ascii="Arial" w:hAnsi="Arial" w:cs="Arial"/>
          <w:sz w:val="20"/>
          <w:szCs w:val="20"/>
        </w:rPr>
        <w:t xml:space="preserve"> Минобрнауки России от 22.08.2014 N 1039)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3" w:history="1">
        <w:r w:rsidRPr="0062778D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62778D">
        <w:rPr>
          <w:rFonts w:ascii="Arial" w:hAnsi="Arial" w:cs="Arial"/>
          <w:sz w:val="20"/>
          <w:szCs w:val="20"/>
        </w:rPr>
        <w:t xml:space="preserve"> от 29 декабря 2012 г. N 273-ФЗ "Об образовании в Российской Федерации" &lt;1&gt;.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&lt;1&gt; Собрание законодательства Российской Федерации, 2012, N 53, ст. 7598; 2013, N 19, ст. 2326.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7.9. Получение СПО на базе основного общего образования осуществляется с одновременным </w:t>
      </w:r>
      <w:r w:rsidRPr="0062778D">
        <w:rPr>
          <w:rFonts w:ascii="Arial" w:hAnsi="Arial" w:cs="Arial"/>
          <w:sz w:val="20"/>
          <w:szCs w:val="20"/>
        </w:rPr>
        <w:lastRenderedPageBreak/>
        <w:t>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62778D" w:rsidRPr="0062778D" w:rsidRDefault="0062778D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    теоретическое обучение (при обязательной учебной нагрузке</w:t>
      </w:r>
    </w:p>
    <w:p w:rsidR="0062778D" w:rsidRPr="0062778D" w:rsidRDefault="0062778D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    36 часов в </w:t>
      </w:r>
      <w:proofErr w:type="gramStart"/>
      <w:r w:rsidRPr="0062778D">
        <w:rPr>
          <w:rFonts w:ascii="Arial" w:hAnsi="Arial" w:cs="Arial"/>
          <w:sz w:val="20"/>
          <w:szCs w:val="20"/>
        </w:rPr>
        <w:t xml:space="preserve">неделю)   </w:t>
      </w:r>
      <w:proofErr w:type="gramEnd"/>
      <w:r w:rsidRPr="0062778D">
        <w:rPr>
          <w:rFonts w:ascii="Arial" w:hAnsi="Arial" w:cs="Arial"/>
          <w:sz w:val="20"/>
          <w:szCs w:val="20"/>
        </w:rPr>
        <w:t xml:space="preserve">                                           57 </w:t>
      </w:r>
      <w:proofErr w:type="spellStart"/>
      <w:r w:rsidRPr="0062778D">
        <w:rPr>
          <w:rFonts w:ascii="Arial" w:hAnsi="Arial" w:cs="Arial"/>
          <w:sz w:val="20"/>
          <w:szCs w:val="20"/>
        </w:rPr>
        <w:t>нед</w:t>
      </w:r>
      <w:proofErr w:type="spellEnd"/>
      <w:r w:rsidRPr="0062778D">
        <w:rPr>
          <w:rFonts w:ascii="Arial" w:hAnsi="Arial" w:cs="Arial"/>
          <w:sz w:val="20"/>
          <w:szCs w:val="20"/>
        </w:rPr>
        <w:t>.</w:t>
      </w:r>
    </w:p>
    <w:p w:rsidR="0062778D" w:rsidRPr="0062778D" w:rsidRDefault="0062778D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    промежуточная аттестация                                         3 </w:t>
      </w:r>
      <w:proofErr w:type="spellStart"/>
      <w:r w:rsidRPr="0062778D">
        <w:rPr>
          <w:rFonts w:ascii="Arial" w:hAnsi="Arial" w:cs="Arial"/>
          <w:sz w:val="20"/>
          <w:szCs w:val="20"/>
        </w:rPr>
        <w:t>нед</w:t>
      </w:r>
      <w:proofErr w:type="spellEnd"/>
      <w:r w:rsidRPr="0062778D">
        <w:rPr>
          <w:rFonts w:ascii="Arial" w:hAnsi="Arial" w:cs="Arial"/>
          <w:sz w:val="20"/>
          <w:szCs w:val="20"/>
        </w:rPr>
        <w:t>.</w:t>
      </w:r>
    </w:p>
    <w:p w:rsidR="0062778D" w:rsidRPr="0062778D" w:rsidRDefault="0062778D">
      <w:pPr>
        <w:pStyle w:val="ConsPlusCell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    каникулы                                                        22 </w:t>
      </w:r>
      <w:proofErr w:type="spellStart"/>
      <w:r w:rsidRPr="0062778D">
        <w:rPr>
          <w:rFonts w:ascii="Arial" w:hAnsi="Arial" w:cs="Arial"/>
          <w:sz w:val="20"/>
          <w:szCs w:val="20"/>
        </w:rPr>
        <w:t>нед</w:t>
      </w:r>
      <w:proofErr w:type="spellEnd"/>
      <w:r w:rsidRPr="0062778D">
        <w:rPr>
          <w:rFonts w:ascii="Arial" w:hAnsi="Arial" w:cs="Arial"/>
          <w:sz w:val="20"/>
          <w:szCs w:val="20"/>
        </w:rPr>
        <w:t>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7.11. В период обучения с юношами проводятся учебные сборы &lt;1&gt;.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&lt;1&gt; </w:t>
      </w:r>
      <w:hyperlink r:id="rId24" w:history="1">
        <w:r w:rsidRPr="0062778D">
          <w:rPr>
            <w:rFonts w:ascii="Arial" w:hAnsi="Arial" w:cs="Arial"/>
            <w:color w:val="0000FF"/>
            <w:sz w:val="20"/>
            <w:szCs w:val="20"/>
          </w:rPr>
          <w:t>Пункт 1 статьи 13</w:t>
        </w:r>
      </w:hyperlink>
      <w:r w:rsidRPr="0062778D">
        <w:rPr>
          <w:rFonts w:ascii="Arial" w:hAnsi="Arial" w:cs="Arial"/>
          <w:sz w:val="20"/>
          <w:szCs w:val="20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62778D">
        <w:rPr>
          <w:rFonts w:ascii="Arial" w:hAnsi="Arial" w:cs="Arial"/>
          <w:sz w:val="20"/>
          <w:szCs w:val="20"/>
        </w:rPr>
        <w:t>рассредоточенно</w:t>
      </w:r>
      <w:proofErr w:type="spellEnd"/>
      <w:r w:rsidRPr="0062778D">
        <w:rPr>
          <w:rFonts w:ascii="Arial" w:hAnsi="Arial" w:cs="Arial"/>
          <w:sz w:val="20"/>
          <w:szCs w:val="20"/>
        </w:rPr>
        <w:t>, чередуясь с теоретическими занятиями в рамках профессиональных модулей.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Образовательная организация должна предоставить обучающимся возможность оперативного </w:t>
      </w:r>
      <w:r w:rsidRPr="0062778D">
        <w:rPr>
          <w:rFonts w:ascii="Arial" w:hAnsi="Arial" w:cs="Arial"/>
          <w:sz w:val="20"/>
          <w:szCs w:val="20"/>
        </w:rPr>
        <w:lastRenderedPageBreak/>
        <w:t>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5" w:history="1">
        <w:r w:rsidRPr="0062778D">
          <w:rPr>
            <w:rFonts w:ascii="Arial" w:hAnsi="Arial" w:cs="Arial"/>
            <w:color w:val="0000FF"/>
            <w:sz w:val="20"/>
            <w:szCs w:val="20"/>
          </w:rPr>
          <w:t>частью 4 статьи 68</w:t>
        </w:r>
      </w:hyperlink>
      <w:r w:rsidRPr="0062778D"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&lt;1&gt; Собрание законодательства Российской Федерации, 2012, N 53, ст. 7598; 2013, N 19, ст. 2326.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0"/>
          <w:szCs w:val="20"/>
        </w:rPr>
      </w:pPr>
      <w:bookmarkStart w:id="18" w:name="Par868"/>
      <w:bookmarkEnd w:id="18"/>
      <w:r w:rsidRPr="0062778D">
        <w:rPr>
          <w:rFonts w:ascii="Arial" w:hAnsi="Arial" w:cs="Arial"/>
          <w:sz w:val="20"/>
          <w:szCs w:val="20"/>
        </w:rPr>
        <w:t>Перечень кабинетов, лабораторий, мастерских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и других помещений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Кабинеты: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основы строительного черчения;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основы материаловедения;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безопасности жизнедеятельности и охраны труда;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основы технологии отделочных строительных работ.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Лаборатории: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информационных технологий;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материаловедения.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Мастерские: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подготовки маляра;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подготовки монтажника каркасно-обшивочных конструкций;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подготовки облицовщика-плиточника;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подготовки облицовщика-мозаичника;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подготовки облицовщика синтетическими материалами;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подготовки штукатура.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Полигоны: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участок </w:t>
      </w:r>
      <w:proofErr w:type="spellStart"/>
      <w:r w:rsidRPr="0062778D">
        <w:rPr>
          <w:rFonts w:ascii="Arial" w:hAnsi="Arial" w:cs="Arial"/>
          <w:sz w:val="20"/>
          <w:szCs w:val="20"/>
        </w:rPr>
        <w:t>краскозаготовки</w:t>
      </w:r>
      <w:proofErr w:type="spellEnd"/>
      <w:r w:rsidRPr="0062778D">
        <w:rPr>
          <w:rFonts w:ascii="Arial" w:hAnsi="Arial" w:cs="Arial"/>
          <w:sz w:val="20"/>
          <w:szCs w:val="20"/>
        </w:rPr>
        <w:t>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Спортивный комплекс: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спортивный зал;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открытый стадион широкого профиля с элементами полосы препятствий;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стрелковый тир (в любой модификации, включая электронный) или место для стрельбы.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Залы: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библиотека, читальный зал с выходом в сеть Интернет;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актовый зал.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Реализация ППКРС должна обеспечивать: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0"/>
          <w:szCs w:val="20"/>
        </w:rPr>
      </w:pPr>
      <w:bookmarkStart w:id="19" w:name="Par902"/>
      <w:bookmarkEnd w:id="19"/>
      <w:r w:rsidRPr="0062778D">
        <w:rPr>
          <w:rFonts w:ascii="Arial" w:hAnsi="Arial" w:cs="Arial"/>
          <w:sz w:val="20"/>
          <w:szCs w:val="20"/>
        </w:rPr>
        <w:t>VIII. ТРЕБОВАНИЯ К РЕЗУЛЬТАТАМ ОСВОЕНИЯ ПРОГРАММЫ</w:t>
      </w:r>
    </w:p>
    <w:p w:rsidR="0062778D" w:rsidRPr="0062778D" w:rsidRDefault="006277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ПОДГОТОВКИ КВАЛИФИЦИРОВАННЫХ РАБОЧИХ, СЛУЖАЩИХ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8.1. Оценка качества освоения ППКРС должна включать текущий контроль успеваемости, </w:t>
      </w:r>
      <w:r w:rsidRPr="0062778D">
        <w:rPr>
          <w:rFonts w:ascii="Arial" w:hAnsi="Arial" w:cs="Arial"/>
          <w:sz w:val="20"/>
          <w:szCs w:val="20"/>
        </w:rPr>
        <w:lastRenderedPageBreak/>
        <w:t>промежуточную и государственную итоговую аттестацию обучающихся.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8.4. Оценка качества подготовки обучающихся и выпускников осуществляется в двух основных направлениях: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оценка уровня освоения дисциплин;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оценка компетенций обучающихся.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Для юношей предусматривается оценка результатов освоения основ военной службы.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&lt;1&gt; </w:t>
      </w:r>
      <w:hyperlink r:id="rId26" w:history="1">
        <w:r w:rsidRPr="0062778D">
          <w:rPr>
            <w:rFonts w:ascii="Arial" w:hAnsi="Arial" w:cs="Arial"/>
            <w:color w:val="0000FF"/>
            <w:sz w:val="20"/>
            <w:szCs w:val="20"/>
          </w:rPr>
          <w:t>Часть 6 статьи 59</w:t>
        </w:r>
      </w:hyperlink>
      <w:r w:rsidRPr="0062778D"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Государственный экзамен вводится по усмотрению образовательной организации.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 xml:space="preserve">8.7. Обучающиеся по ППКРС, не имеющие среднего общего образования, в соответствии с </w:t>
      </w:r>
      <w:hyperlink r:id="rId27" w:history="1">
        <w:r w:rsidRPr="0062778D">
          <w:rPr>
            <w:rFonts w:ascii="Arial" w:hAnsi="Arial" w:cs="Arial"/>
            <w:color w:val="0000FF"/>
            <w:sz w:val="20"/>
            <w:szCs w:val="20"/>
          </w:rPr>
          <w:t>частью 6 статьи 68</w:t>
        </w:r>
      </w:hyperlink>
      <w:r w:rsidRPr="0062778D"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--------------------------------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 w:rsidRPr="0062778D">
        <w:rPr>
          <w:rFonts w:ascii="Arial" w:hAnsi="Arial" w:cs="Arial"/>
          <w:sz w:val="20"/>
          <w:szCs w:val="20"/>
        </w:rPr>
        <w:t>&lt;1&gt; Собрание законодательства Российской Федерации, 2012, N 53, ст. 7598; 2013, N 19, ст. 2326.</w:t>
      </w: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2778D" w:rsidRPr="0062778D" w:rsidRDefault="006277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0"/>
          <w:szCs w:val="20"/>
        </w:rPr>
      </w:pPr>
    </w:p>
    <w:p w:rsidR="00E533A5" w:rsidRPr="0062778D" w:rsidRDefault="00E533A5">
      <w:pPr>
        <w:rPr>
          <w:rFonts w:ascii="Arial" w:hAnsi="Arial" w:cs="Arial"/>
          <w:sz w:val="20"/>
          <w:szCs w:val="20"/>
        </w:rPr>
      </w:pPr>
    </w:p>
    <w:sectPr w:rsidR="00E533A5" w:rsidRPr="0062778D" w:rsidSect="00EA2E7C">
      <w:footerReference w:type="default" r:id="rId28"/>
      <w:pgSz w:w="11905" w:h="16838" w:code="9"/>
      <w:pgMar w:top="851" w:right="851" w:bottom="851" w:left="1134" w:header="397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DF" w:rsidRDefault="003139DF" w:rsidP="003139DF">
      <w:r>
        <w:separator/>
      </w:r>
    </w:p>
  </w:endnote>
  <w:endnote w:type="continuationSeparator" w:id="0">
    <w:p w:rsidR="003139DF" w:rsidRDefault="003139DF" w:rsidP="0031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4651647"/>
      <w:docPartObj>
        <w:docPartGallery w:val="Page Numbers (Bottom of Page)"/>
        <w:docPartUnique/>
      </w:docPartObj>
    </w:sdtPr>
    <w:sdtContent>
      <w:p w:rsidR="003139DF" w:rsidRDefault="003139DF" w:rsidP="003139DF">
        <w:pPr>
          <w:pStyle w:val="a6"/>
          <w:jc w:val="center"/>
        </w:pPr>
        <w:r w:rsidRPr="003139DF">
          <w:rPr>
            <w:rFonts w:ascii="Arial" w:hAnsi="Arial" w:cs="Arial"/>
            <w:sz w:val="18"/>
          </w:rPr>
          <w:fldChar w:fldCharType="begin"/>
        </w:r>
        <w:r w:rsidRPr="003139DF">
          <w:rPr>
            <w:rFonts w:ascii="Arial" w:hAnsi="Arial" w:cs="Arial"/>
            <w:sz w:val="18"/>
          </w:rPr>
          <w:instrText>PAGE   \* MERGEFORMAT</w:instrText>
        </w:r>
        <w:r w:rsidRPr="003139DF">
          <w:rPr>
            <w:rFonts w:ascii="Arial" w:hAnsi="Arial" w:cs="Arial"/>
            <w:sz w:val="18"/>
          </w:rPr>
          <w:fldChar w:fldCharType="separate"/>
        </w:r>
        <w:r w:rsidR="00855613">
          <w:rPr>
            <w:rFonts w:ascii="Arial" w:hAnsi="Arial" w:cs="Arial"/>
            <w:noProof/>
            <w:sz w:val="18"/>
          </w:rPr>
          <w:t>4</w:t>
        </w:r>
        <w:r w:rsidRPr="003139DF">
          <w:rPr>
            <w:rFonts w:ascii="Arial" w:hAnsi="Arial" w:cs="Arial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DF" w:rsidRDefault="003139DF" w:rsidP="003139DF">
      <w:r>
        <w:separator/>
      </w:r>
    </w:p>
  </w:footnote>
  <w:footnote w:type="continuationSeparator" w:id="0">
    <w:p w:rsidR="003139DF" w:rsidRDefault="003139DF" w:rsidP="00313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8D"/>
    <w:rsid w:val="001368A1"/>
    <w:rsid w:val="003139DF"/>
    <w:rsid w:val="00504589"/>
    <w:rsid w:val="005F74D0"/>
    <w:rsid w:val="00624312"/>
    <w:rsid w:val="0062778D"/>
    <w:rsid w:val="007E13ED"/>
    <w:rsid w:val="00855613"/>
    <w:rsid w:val="009369FF"/>
    <w:rsid w:val="00964FBD"/>
    <w:rsid w:val="009859A5"/>
    <w:rsid w:val="009B1312"/>
    <w:rsid w:val="00B13F39"/>
    <w:rsid w:val="00B509DF"/>
    <w:rsid w:val="00D23656"/>
    <w:rsid w:val="00E533A5"/>
    <w:rsid w:val="00EA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4921B-3B14-4CD8-A599-505FEB6C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FBD"/>
    <w:pPr>
      <w:spacing w:after="0" w:line="240" w:lineRule="auto"/>
      <w:contextualSpacing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9FF"/>
    <w:pPr>
      <w:widowControl w:val="0"/>
      <w:spacing w:after="0" w:line="240" w:lineRule="auto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Cell">
    <w:name w:val="ConsPlusCell"/>
    <w:uiPriority w:val="99"/>
    <w:rsid w:val="006277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3139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39D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3139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39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759B99582FBD6A00ED4BB4CB4BF05D16B9DA4B45AE4BC5B6279B55795730E3A440C6576ECEFF55b1Y5J" TargetMode="External"/><Relationship Id="rId13" Type="http://schemas.openxmlformats.org/officeDocument/2006/relationships/hyperlink" Target="consultantplus://offline/ref=3E759B99582FBD6A00ED4BB4CB4BF05D16BCDA4048A14BC5B6279B55795730E3A440C6576ECEFF52b1Y4J" TargetMode="External"/><Relationship Id="rId18" Type="http://schemas.openxmlformats.org/officeDocument/2006/relationships/hyperlink" Target="consultantplus://offline/ref=3E759B99582FBD6A00ED4BB4CB4BF05D16B8D84E45AE4BC5B6279B55795730E3A440C6576ECEFB5Bb1Y5J" TargetMode="External"/><Relationship Id="rId26" Type="http://schemas.openxmlformats.org/officeDocument/2006/relationships/hyperlink" Target="consultantplus://offline/ref=3E759B99582FBD6A00ED4BB4CB4BF05D16B8DC4F45AE4BC5B6279B55795730E3A440C6576ECEF753b1Y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E759B99582FBD6A00ED4BB4CB4BF05D16BCDA4048A14BC5B6279B55795730E3A440C6576ECEFF52b1Y4J" TargetMode="External"/><Relationship Id="rId7" Type="http://schemas.openxmlformats.org/officeDocument/2006/relationships/hyperlink" Target="consultantplus://offline/ref=3E759B99582FBD6A00ED4BB4CB4BF05D16B8D84E45AE4BC5B6279B55795730E3A440C6576ECEFB54b1Y4J" TargetMode="External"/><Relationship Id="rId12" Type="http://schemas.openxmlformats.org/officeDocument/2006/relationships/hyperlink" Target="consultantplus://offline/ref=3E759B99582FBD6A00ED4BB4CB4BF05D16B8DC4F45AE4BC5B6279B55795730E3A440C6576ECEFD56b1Y3J" TargetMode="External"/><Relationship Id="rId17" Type="http://schemas.openxmlformats.org/officeDocument/2006/relationships/hyperlink" Target="consultantplus://offline/ref=3E759B99582FBD6A00ED4BB4CB4BF05D16B8D84E45AE4BC5B6279B55795730E3A440C6576ECEFB54b1Y6J" TargetMode="External"/><Relationship Id="rId25" Type="http://schemas.openxmlformats.org/officeDocument/2006/relationships/hyperlink" Target="consultantplus://offline/ref=3E759B99582FBD6A00ED4BB4CB4BF05D16B8DC4F45AE4BC5B6279B55795730E3A440C6576ECEF652b1Y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759B99582FBD6A00ED4BB4CB4BF05D16B8D84B44A24BC5B6279B5579b5Y7J" TargetMode="External"/><Relationship Id="rId20" Type="http://schemas.openxmlformats.org/officeDocument/2006/relationships/hyperlink" Target="consultantplus://offline/ref=3E759B99582FBD6A00ED4BB4CB4BF05D16B8D84E45AE4BC5B6279B55795730E3A440C6576ECEFB5Bb1YCJ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759B99582FBD6A00ED4BB4CB4BF05D16B9D64946A34BC5B6279B55795730E3A440C6576ECEFF52b1Y6J" TargetMode="External"/><Relationship Id="rId11" Type="http://schemas.openxmlformats.org/officeDocument/2006/relationships/hyperlink" Target="consultantplus://offline/ref=3E759B99582FBD6A00ED4BB4CB4BF05D16B8D84E45AE4BC5B6279B55795730E3A440C6576ECEFB54b1Y4J" TargetMode="External"/><Relationship Id="rId24" Type="http://schemas.openxmlformats.org/officeDocument/2006/relationships/hyperlink" Target="consultantplus://offline/ref=3E759B99582FBD6A00ED4BB4CB4BF05D16B8D84B44A24BC5B6279B55795730E3A440C65567bCYC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759B99582FBD6A00ED4BB4CB4BF05D16BCDA4048A14BC5B6279B55795730E3A440C6576ECEFF52b1Y4J" TargetMode="External"/><Relationship Id="rId23" Type="http://schemas.openxmlformats.org/officeDocument/2006/relationships/hyperlink" Target="consultantplus://offline/ref=3E759B99582FBD6A00ED4BB4CB4BF05D16B8DC4F45AE4BC5B6279B5579b5Y7J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3E759B99582FBD6A00ED4BB4CB4BF05D16B9D64946A34BC5B6279B55795730E3A440C6576ECEFF52b1Y6J" TargetMode="External"/><Relationship Id="rId19" Type="http://schemas.openxmlformats.org/officeDocument/2006/relationships/hyperlink" Target="consultantplus://offline/ref=3E759B99582FBD6A00ED4BB4CB4BF05D16B8D84E45AE4BC5B6279B55795730E3A440C6576ECEFB5Bb1Y0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759B99582FBD6A00ED4BB4CB4BF05D16BFDE4941AE4BC5B6279B5579b5Y7J" TargetMode="External"/><Relationship Id="rId14" Type="http://schemas.openxmlformats.org/officeDocument/2006/relationships/hyperlink" Target="consultantplus://offline/ref=3E759B99582FBD6A00ED4BB4CB4BF05D16B8D84E45AE4BC5B6279B55795730E3A440C6576ECEFB54b1Y5J" TargetMode="External"/><Relationship Id="rId22" Type="http://schemas.openxmlformats.org/officeDocument/2006/relationships/hyperlink" Target="consultantplus://offline/ref=3E759B99582FBD6A00ED4BB4CB4BF05D16B9D64946A34BC5B6279B55795730E3A440C6576ECEFF52b1Y6J" TargetMode="External"/><Relationship Id="rId27" Type="http://schemas.openxmlformats.org/officeDocument/2006/relationships/hyperlink" Target="consultantplus://offline/ref=3E759B99582FBD6A00ED4BB4CB4BF05D16B8DC4F45AE4BC5B6279B55795730E3A440C6576ECEF652b1Y6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9378</Words>
  <Characters>53457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 Валерий</dc:creator>
  <cp:keywords/>
  <dc:description/>
  <cp:lastModifiedBy>Бураков Валерий</cp:lastModifiedBy>
  <cp:revision>3</cp:revision>
  <dcterms:created xsi:type="dcterms:W3CDTF">2015-04-20T09:24:00Z</dcterms:created>
  <dcterms:modified xsi:type="dcterms:W3CDTF">2015-05-23T15:25:00Z</dcterms:modified>
</cp:coreProperties>
</file>